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0" w:type="auto"/>
        <w:tblLook w:val="04A0" w:firstRow="1" w:lastRow="0" w:firstColumn="1" w:lastColumn="0" w:noHBand="0" w:noVBand="1"/>
      </w:tblPr>
      <w:tblGrid>
        <w:gridCol w:w="2122"/>
        <w:gridCol w:w="5103"/>
        <w:gridCol w:w="2125"/>
      </w:tblGrid>
      <w:tr w:rsidR="00657B34" w:rsidRPr="00745BEA" w14:paraId="0EE751C7" w14:textId="77777777" w:rsidTr="003C4181">
        <w:trPr>
          <w:trHeight w:val="300"/>
        </w:trPr>
        <w:tc>
          <w:tcPr>
            <w:tcW w:w="7225" w:type="dxa"/>
            <w:gridSpan w:val="2"/>
            <w:tcBorders>
              <w:top w:val="single" w:sz="4" w:space="0" w:color="auto"/>
              <w:left w:val="single" w:sz="4" w:space="0" w:color="auto"/>
              <w:bottom w:val="single" w:sz="4" w:space="0" w:color="auto"/>
              <w:right w:val="single" w:sz="4" w:space="0" w:color="auto"/>
            </w:tcBorders>
            <w:hideMark/>
          </w:tcPr>
          <w:p w14:paraId="4514E8F5" w14:textId="77777777" w:rsidR="00657B34" w:rsidRPr="00657B34" w:rsidRDefault="00657B34" w:rsidP="003C4181">
            <w:pPr>
              <w:spacing w:line="360" w:lineRule="auto"/>
              <w:ind w:firstLine="0"/>
              <w:rPr>
                <w:sz w:val="24"/>
                <w:szCs w:val="24"/>
              </w:rPr>
            </w:pPr>
            <w:r w:rsidRPr="00657B34">
              <w:rPr>
                <w:noProof/>
                <w:sz w:val="24"/>
                <w:szCs w:val="24"/>
              </w:rPr>
              <w:drawing>
                <wp:anchor distT="0" distB="0" distL="114300" distR="114300" simplePos="0" relativeHeight="251659264" behindDoc="0" locked="0" layoutInCell="1" allowOverlap="1" wp14:anchorId="71BB8057" wp14:editId="413776DA">
                  <wp:simplePos x="0" y="0"/>
                  <wp:positionH relativeFrom="page">
                    <wp:posOffset>2003579</wp:posOffset>
                  </wp:positionH>
                  <wp:positionV relativeFrom="page">
                    <wp:posOffset>1905</wp:posOffset>
                  </wp:positionV>
                  <wp:extent cx="1079500" cy="1079500"/>
                  <wp:effectExtent l="0" t="0" r="0" b="6350"/>
                  <wp:wrapSquare wrapText="bothSides"/>
                  <wp:docPr id="1156331783" name="Imagen 190"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cono&#10;&#10;Descripción generada automá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pic:spPr>
                      </pic:pic>
                    </a:graphicData>
                  </a:graphic>
                  <wp14:sizeRelH relativeFrom="page">
                    <wp14:pctWidth>0</wp14:pctWidth>
                  </wp14:sizeRelH>
                  <wp14:sizeRelV relativeFrom="page">
                    <wp14:pctHeight>0</wp14:pctHeight>
                  </wp14:sizeRelV>
                </wp:anchor>
              </w:drawing>
            </w:r>
            <w:r w:rsidRPr="00657B34">
              <w:rPr>
                <w:noProof/>
                <w:sz w:val="24"/>
                <w:szCs w:val="24"/>
              </w:rPr>
              <w:drawing>
                <wp:anchor distT="0" distB="0" distL="114300" distR="114300" simplePos="0" relativeHeight="251661312" behindDoc="0" locked="0" layoutInCell="1" allowOverlap="1" wp14:anchorId="07D75CBE" wp14:editId="6C0DACCD">
                  <wp:simplePos x="0" y="0"/>
                  <wp:positionH relativeFrom="page">
                    <wp:posOffset>190860</wp:posOffset>
                  </wp:positionH>
                  <wp:positionV relativeFrom="page">
                    <wp:posOffset>112824</wp:posOffset>
                  </wp:positionV>
                  <wp:extent cx="1619885" cy="872490"/>
                  <wp:effectExtent l="0" t="0" r="0" b="3810"/>
                  <wp:wrapSquare wrapText="bothSides"/>
                  <wp:docPr id="102619418" name="Imagen 170" descr="UIS-Identidad-Institucional-Es - Universidad Industrial de Santa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UIS-Identidad-Institucional-Es - Universidad Industrial de Santander"/>
                          <pic:cNvPicPr>
                            <a:picLocks noChangeAspect="1" noChangeArrowheads="1"/>
                          </pic:cNvPicPr>
                        </pic:nvPicPr>
                        <pic:blipFill>
                          <a:blip r:embed="rId6">
                            <a:extLst>
                              <a:ext uri="{28A0092B-C50C-407E-A947-70E740481C1C}">
                                <a14:useLocalDpi xmlns:a14="http://schemas.microsoft.com/office/drawing/2010/main" val="0"/>
                              </a:ext>
                            </a:extLst>
                          </a:blip>
                          <a:srcRect r="38792"/>
                          <a:stretch>
                            <a:fillRect/>
                          </a:stretch>
                        </pic:blipFill>
                        <pic:spPr bwMode="auto">
                          <a:xfrm>
                            <a:off x="0" y="0"/>
                            <a:ext cx="1619885" cy="872490"/>
                          </a:xfrm>
                          <a:prstGeom prst="rect">
                            <a:avLst/>
                          </a:prstGeom>
                          <a:noFill/>
                        </pic:spPr>
                      </pic:pic>
                    </a:graphicData>
                  </a:graphic>
                  <wp14:sizeRelH relativeFrom="margin">
                    <wp14:pctWidth>0</wp14:pctWidth>
                  </wp14:sizeRelH>
                  <wp14:sizeRelV relativeFrom="margin">
                    <wp14:pctHeight>0</wp14:pctHeight>
                  </wp14:sizeRelV>
                </wp:anchor>
              </w:drawing>
            </w:r>
            <w:r w:rsidRPr="00657B34">
              <w:rPr>
                <w:noProof/>
                <w:sz w:val="24"/>
                <w:szCs w:val="24"/>
              </w:rPr>
              <w:drawing>
                <wp:anchor distT="0" distB="0" distL="114300" distR="114300" simplePos="0" relativeHeight="251660288" behindDoc="0" locked="0" layoutInCell="1" allowOverlap="1" wp14:anchorId="63AB351F" wp14:editId="625A5EEC">
                  <wp:simplePos x="0" y="0"/>
                  <wp:positionH relativeFrom="page">
                    <wp:posOffset>3311525</wp:posOffset>
                  </wp:positionH>
                  <wp:positionV relativeFrom="page">
                    <wp:posOffset>1905</wp:posOffset>
                  </wp:positionV>
                  <wp:extent cx="1048385" cy="1079500"/>
                  <wp:effectExtent l="0" t="0" r="0" b="6350"/>
                  <wp:wrapSquare wrapText="bothSides"/>
                  <wp:docPr id="538762155" name="Imagen 189" descr="Imagen que contiene firmar, alimentos, tabla, cuar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762155" name="Imagen 189" descr="Imagen que contiene firmar, alimentos, tabla, cuarto&#10;&#10;Descripción generada automá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8385" cy="1079500"/>
                          </a:xfrm>
                          <a:prstGeom prst="rect">
                            <a:avLst/>
                          </a:prstGeom>
                          <a:noFill/>
                        </pic:spPr>
                      </pic:pic>
                    </a:graphicData>
                  </a:graphic>
                  <wp14:sizeRelH relativeFrom="page">
                    <wp14:pctWidth>0</wp14:pctWidth>
                  </wp14:sizeRelH>
                  <wp14:sizeRelV relativeFrom="page">
                    <wp14:pctHeight>0</wp14:pctHeight>
                  </wp14:sizeRelV>
                </wp:anchor>
              </w:drawing>
            </w:r>
          </w:p>
        </w:tc>
        <w:tc>
          <w:tcPr>
            <w:tcW w:w="2125" w:type="dxa"/>
            <w:tcBorders>
              <w:top w:val="single" w:sz="4" w:space="0" w:color="auto"/>
              <w:left w:val="single" w:sz="4" w:space="0" w:color="auto"/>
              <w:bottom w:val="single" w:sz="4" w:space="0" w:color="auto"/>
              <w:right w:val="single" w:sz="4" w:space="0" w:color="auto"/>
            </w:tcBorders>
          </w:tcPr>
          <w:p w14:paraId="4E39E26F" w14:textId="77777777" w:rsidR="00657B34" w:rsidRPr="00657B34" w:rsidRDefault="00657B34" w:rsidP="003C4181">
            <w:pPr>
              <w:spacing w:line="360" w:lineRule="auto"/>
              <w:ind w:firstLine="0"/>
              <w:jc w:val="center"/>
              <w:rPr>
                <w:b/>
                <w:bCs/>
                <w:sz w:val="24"/>
                <w:szCs w:val="24"/>
              </w:rPr>
            </w:pPr>
          </w:p>
          <w:p w14:paraId="1DB09797" w14:textId="77777777" w:rsidR="00657B34" w:rsidRPr="00657B34" w:rsidRDefault="00657B34" w:rsidP="003C4181">
            <w:pPr>
              <w:spacing w:line="360" w:lineRule="auto"/>
              <w:ind w:firstLine="0"/>
              <w:jc w:val="center"/>
              <w:rPr>
                <w:b/>
                <w:bCs/>
                <w:sz w:val="24"/>
                <w:szCs w:val="24"/>
              </w:rPr>
            </w:pPr>
            <w:r w:rsidRPr="00657B34">
              <w:rPr>
                <w:b/>
                <w:bCs/>
                <w:sz w:val="24"/>
                <w:szCs w:val="24"/>
              </w:rPr>
              <w:t>Módulo:</w:t>
            </w:r>
          </w:p>
          <w:p w14:paraId="1AB4387A" w14:textId="77777777" w:rsidR="00657B34" w:rsidRPr="00657B34" w:rsidRDefault="00657B34" w:rsidP="003C4181">
            <w:pPr>
              <w:spacing w:line="360" w:lineRule="auto"/>
              <w:ind w:firstLine="0"/>
              <w:jc w:val="center"/>
              <w:rPr>
                <w:sz w:val="24"/>
                <w:szCs w:val="24"/>
              </w:rPr>
            </w:pPr>
            <w:r w:rsidRPr="00657B34">
              <w:rPr>
                <w:sz w:val="24"/>
                <w:szCs w:val="24"/>
              </w:rPr>
              <w:t>Pongo mis límites</w:t>
            </w:r>
          </w:p>
        </w:tc>
      </w:tr>
      <w:tr w:rsidR="00657B34" w:rsidRPr="00745BEA" w14:paraId="324BB300" w14:textId="77777777" w:rsidTr="003C4181">
        <w:trPr>
          <w:trHeight w:val="300"/>
        </w:trPr>
        <w:tc>
          <w:tcPr>
            <w:tcW w:w="2122" w:type="dxa"/>
            <w:tcBorders>
              <w:top w:val="single" w:sz="4" w:space="0" w:color="auto"/>
              <w:left w:val="single" w:sz="4" w:space="0" w:color="auto"/>
              <w:bottom w:val="single" w:sz="4" w:space="0" w:color="auto"/>
              <w:right w:val="single" w:sz="4" w:space="0" w:color="auto"/>
            </w:tcBorders>
            <w:hideMark/>
          </w:tcPr>
          <w:p w14:paraId="5B38EE46" w14:textId="77777777" w:rsidR="00657B34" w:rsidRPr="00657B34" w:rsidRDefault="00657B34" w:rsidP="003C4181">
            <w:pPr>
              <w:spacing w:line="360" w:lineRule="auto"/>
              <w:ind w:firstLine="0"/>
              <w:jc w:val="center"/>
              <w:rPr>
                <w:b/>
                <w:bCs/>
                <w:sz w:val="24"/>
                <w:szCs w:val="24"/>
              </w:rPr>
            </w:pPr>
            <w:r w:rsidRPr="00657B34">
              <w:rPr>
                <w:b/>
                <w:bCs/>
                <w:sz w:val="24"/>
                <w:szCs w:val="24"/>
              </w:rPr>
              <w:t>Guía No. 08</w:t>
            </w:r>
          </w:p>
          <w:p w14:paraId="3219C900" w14:textId="77777777" w:rsidR="00657B34" w:rsidRPr="00657B34" w:rsidRDefault="00657B34" w:rsidP="003C4181">
            <w:pPr>
              <w:spacing w:line="360" w:lineRule="auto"/>
              <w:ind w:firstLine="0"/>
              <w:jc w:val="center"/>
              <w:rPr>
                <w:b/>
                <w:bCs/>
                <w:sz w:val="24"/>
                <w:szCs w:val="24"/>
              </w:rPr>
            </w:pPr>
            <w:r w:rsidRPr="00657B34">
              <w:rPr>
                <w:b/>
                <w:bCs/>
                <w:sz w:val="24"/>
                <w:szCs w:val="24"/>
              </w:rPr>
              <w:t>Hablemos de las caricias</w:t>
            </w:r>
          </w:p>
        </w:tc>
        <w:tc>
          <w:tcPr>
            <w:tcW w:w="5103" w:type="dxa"/>
            <w:tcBorders>
              <w:top w:val="single" w:sz="4" w:space="0" w:color="auto"/>
              <w:left w:val="single" w:sz="4" w:space="0" w:color="auto"/>
              <w:bottom w:val="single" w:sz="4" w:space="0" w:color="auto"/>
              <w:right w:val="single" w:sz="4" w:space="0" w:color="auto"/>
            </w:tcBorders>
            <w:hideMark/>
          </w:tcPr>
          <w:p w14:paraId="2240C91D" w14:textId="77777777" w:rsidR="00657B34" w:rsidRPr="00657B34" w:rsidRDefault="00657B34" w:rsidP="003C4181">
            <w:pPr>
              <w:spacing w:line="360" w:lineRule="auto"/>
              <w:ind w:firstLine="0"/>
              <w:jc w:val="center"/>
              <w:rPr>
                <w:sz w:val="24"/>
                <w:szCs w:val="24"/>
              </w:rPr>
            </w:pPr>
            <w:r w:rsidRPr="00657B34">
              <w:rPr>
                <w:b/>
                <w:bCs/>
                <w:sz w:val="24"/>
                <w:szCs w:val="24"/>
              </w:rPr>
              <w:t>Fecha:</w:t>
            </w:r>
          </w:p>
        </w:tc>
        <w:tc>
          <w:tcPr>
            <w:tcW w:w="2125" w:type="dxa"/>
            <w:tcBorders>
              <w:top w:val="single" w:sz="4" w:space="0" w:color="auto"/>
              <w:left w:val="single" w:sz="4" w:space="0" w:color="auto"/>
              <w:bottom w:val="single" w:sz="4" w:space="0" w:color="auto"/>
              <w:right w:val="single" w:sz="4" w:space="0" w:color="auto"/>
            </w:tcBorders>
            <w:hideMark/>
          </w:tcPr>
          <w:p w14:paraId="2A701549" w14:textId="77777777" w:rsidR="00657B34" w:rsidRPr="00657B34" w:rsidRDefault="00657B34" w:rsidP="003C4181">
            <w:pPr>
              <w:spacing w:line="360" w:lineRule="auto"/>
              <w:ind w:firstLine="0"/>
              <w:jc w:val="center"/>
              <w:rPr>
                <w:sz w:val="24"/>
                <w:szCs w:val="24"/>
              </w:rPr>
            </w:pPr>
            <w:r w:rsidRPr="00657B34">
              <w:rPr>
                <w:b/>
                <w:bCs/>
                <w:sz w:val="24"/>
                <w:szCs w:val="24"/>
              </w:rPr>
              <w:t>Duración:</w:t>
            </w:r>
          </w:p>
          <w:p w14:paraId="28ED4A64" w14:textId="77777777" w:rsidR="00657B34" w:rsidRPr="00657B34" w:rsidRDefault="00657B34" w:rsidP="003C4181">
            <w:pPr>
              <w:spacing w:line="360" w:lineRule="auto"/>
              <w:ind w:firstLine="0"/>
              <w:jc w:val="center"/>
              <w:rPr>
                <w:sz w:val="24"/>
                <w:szCs w:val="24"/>
              </w:rPr>
            </w:pPr>
            <w:r w:rsidRPr="00657B34">
              <w:rPr>
                <w:sz w:val="24"/>
                <w:szCs w:val="24"/>
              </w:rPr>
              <w:t>2 horas</w:t>
            </w:r>
          </w:p>
        </w:tc>
      </w:tr>
      <w:tr w:rsidR="00657B34" w:rsidRPr="00745BEA" w14:paraId="6568CE72" w14:textId="77777777" w:rsidTr="003C4181">
        <w:trPr>
          <w:trHeight w:val="300"/>
        </w:trPr>
        <w:tc>
          <w:tcPr>
            <w:tcW w:w="7225" w:type="dxa"/>
            <w:gridSpan w:val="2"/>
            <w:tcBorders>
              <w:top w:val="single" w:sz="4" w:space="0" w:color="auto"/>
              <w:left w:val="single" w:sz="4" w:space="0" w:color="auto"/>
              <w:bottom w:val="single" w:sz="4" w:space="0" w:color="auto"/>
              <w:right w:val="single" w:sz="4" w:space="0" w:color="auto"/>
            </w:tcBorders>
            <w:hideMark/>
          </w:tcPr>
          <w:p w14:paraId="1D1EC438" w14:textId="77777777" w:rsidR="00657B34" w:rsidRPr="00657B34" w:rsidRDefault="00657B34" w:rsidP="003C4181">
            <w:pPr>
              <w:spacing w:line="360" w:lineRule="auto"/>
              <w:ind w:firstLine="0"/>
              <w:rPr>
                <w:sz w:val="24"/>
                <w:szCs w:val="24"/>
              </w:rPr>
            </w:pPr>
            <w:r w:rsidRPr="00657B34">
              <w:rPr>
                <w:sz w:val="24"/>
                <w:szCs w:val="24"/>
              </w:rPr>
              <w:t>Estudiante:</w:t>
            </w:r>
          </w:p>
        </w:tc>
        <w:tc>
          <w:tcPr>
            <w:tcW w:w="2125" w:type="dxa"/>
            <w:tcBorders>
              <w:top w:val="single" w:sz="4" w:space="0" w:color="auto"/>
              <w:left w:val="single" w:sz="4" w:space="0" w:color="auto"/>
              <w:bottom w:val="single" w:sz="4" w:space="0" w:color="auto"/>
              <w:right w:val="single" w:sz="4" w:space="0" w:color="auto"/>
            </w:tcBorders>
            <w:hideMark/>
          </w:tcPr>
          <w:p w14:paraId="405A5B2E" w14:textId="77777777" w:rsidR="00657B34" w:rsidRPr="00657B34" w:rsidRDefault="00657B34" w:rsidP="003C4181">
            <w:pPr>
              <w:spacing w:line="360" w:lineRule="auto"/>
              <w:ind w:firstLine="0"/>
              <w:rPr>
                <w:sz w:val="24"/>
                <w:szCs w:val="24"/>
              </w:rPr>
            </w:pPr>
            <w:r w:rsidRPr="00657B34">
              <w:rPr>
                <w:sz w:val="24"/>
                <w:szCs w:val="24"/>
              </w:rPr>
              <w:t>Grado:</w:t>
            </w:r>
          </w:p>
        </w:tc>
      </w:tr>
      <w:tr w:rsidR="00657B34" w:rsidRPr="00745BEA" w14:paraId="609A29C9"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00C4EA59" w14:textId="77777777" w:rsidR="00657B34" w:rsidRPr="00657B34" w:rsidRDefault="00657B34" w:rsidP="003C4181">
            <w:pPr>
              <w:spacing w:line="360" w:lineRule="auto"/>
              <w:ind w:firstLine="0"/>
              <w:jc w:val="center"/>
              <w:rPr>
                <w:b/>
                <w:bCs/>
                <w:sz w:val="24"/>
                <w:szCs w:val="24"/>
              </w:rPr>
            </w:pPr>
            <w:r w:rsidRPr="00657B34">
              <w:rPr>
                <w:b/>
                <w:bCs/>
                <w:sz w:val="24"/>
                <w:szCs w:val="24"/>
              </w:rPr>
              <w:t>Eje temático</w:t>
            </w:r>
          </w:p>
          <w:p w14:paraId="1D5F0045" w14:textId="77777777" w:rsidR="00657B34" w:rsidRPr="00657B34" w:rsidRDefault="00657B34" w:rsidP="003C4181">
            <w:pPr>
              <w:spacing w:line="360" w:lineRule="auto"/>
              <w:ind w:firstLine="0"/>
              <w:jc w:val="center"/>
              <w:rPr>
                <w:sz w:val="24"/>
                <w:szCs w:val="24"/>
              </w:rPr>
            </w:pPr>
            <w:r w:rsidRPr="00657B34">
              <w:rPr>
                <w:sz w:val="24"/>
                <w:szCs w:val="24"/>
              </w:rPr>
              <w:t>Derechos y protección personal</w:t>
            </w:r>
          </w:p>
        </w:tc>
      </w:tr>
      <w:tr w:rsidR="00657B34" w:rsidRPr="00745BEA" w14:paraId="44859B05"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1541FDBE" w14:textId="77777777" w:rsidR="00657B34" w:rsidRPr="00657B34" w:rsidRDefault="00657B34" w:rsidP="003C4181">
            <w:pPr>
              <w:spacing w:line="360" w:lineRule="auto"/>
              <w:ind w:firstLine="0"/>
              <w:jc w:val="center"/>
              <w:rPr>
                <w:b/>
                <w:bCs/>
                <w:sz w:val="24"/>
                <w:szCs w:val="24"/>
              </w:rPr>
            </w:pPr>
            <w:r w:rsidRPr="00657B34">
              <w:rPr>
                <w:b/>
                <w:bCs/>
                <w:sz w:val="24"/>
                <w:szCs w:val="24"/>
              </w:rPr>
              <w:t>Objetivo</w:t>
            </w:r>
          </w:p>
          <w:p w14:paraId="1FB02B9B" w14:textId="77777777" w:rsidR="00657B34" w:rsidRPr="00657B34" w:rsidRDefault="00657B34" w:rsidP="003C4181">
            <w:pPr>
              <w:spacing w:line="360" w:lineRule="auto"/>
              <w:ind w:firstLine="0"/>
              <w:jc w:val="center"/>
              <w:rPr>
                <w:sz w:val="24"/>
                <w:szCs w:val="24"/>
              </w:rPr>
            </w:pPr>
            <w:r w:rsidRPr="00657B34">
              <w:rPr>
                <w:sz w:val="24"/>
                <w:szCs w:val="24"/>
              </w:rPr>
              <w:t>Promover en las Niñas, Niños y Adolescentes la comprensión acerca de la diferencia de las carias adecuadas e inadecuadas fomentando el establecimiento de sus propios límites.</w:t>
            </w:r>
          </w:p>
        </w:tc>
      </w:tr>
      <w:tr w:rsidR="00657B34" w:rsidRPr="00745BEA" w14:paraId="0E00F5E8"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5498F41E" w14:textId="77777777" w:rsidR="00657B34" w:rsidRPr="00657B34" w:rsidRDefault="00657B34" w:rsidP="003C4181">
            <w:pPr>
              <w:spacing w:line="360" w:lineRule="auto"/>
              <w:ind w:firstLine="0"/>
              <w:rPr>
                <w:b/>
                <w:bCs/>
                <w:sz w:val="24"/>
                <w:szCs w:val="24"/>
              </w:rPr>
            </w:pPr>
            <w:r w:rsidRPr="00657B34">
              <w:rPr>
                <w:b/>
                <w:bCs/>
                <w:sz w:val="24"/>
                <w:szCs w:val="24"/>
              </w:rPr>
              <w:t>Competencias:</w:t>
            </w:r>
          </w:p>
          <w:p w14:paraId="0ADA12EB" w14:textId="77777777" w:rsidR="00657B34" w:rsidRPr="00657B34" w:rsidRDefault="00657B34" w:rsidP="00657B34">
            <w:pPr>
              <w:numPr>
                <w:ilvl w:val="0"/>
                <w:numId w:val="1"/>
              </w:numPr>
              <w:spacing w:line="360" w:lineRule="auto"/>
              <w:rPr>
                <w:sz w:val="24"/>
                <w:szCs w:val="24"/>
              </w:rPr>
            </w:pPr>
            <w:r w:rsidRPr="00657B34">
              <w:rPr>
                <w:sz w:val="24"/>
                <w:szCs w:val="24"/>
              </w:rPr>
              <w:t>Identifica y establece diferencias entre las caricias adecuadas e inadecuadas.</w:t>
            </w:r>
          </w:p>
          <w:p w14:paraId="6B148A0D" w14:textId="77777777" w:rsidR="00657B34" w:rsidRPr="00657B34" w:rsidRDefault="00657B34" w:rsidP="00657B34">
            <w:pPr>
              <w:numPr>
                <w:ilvl w:val="0"/>
                <w:numId w:val="1"/>
              </w:numPr>
              <w:spacing w:line="360" w:lineRule="auto"/>
              <w:rPr>
                <w:sz w:val="24"/>
                <w:szCs w:val="24"/>
              </w:rPr>
            </w:pPr>
            <w:r w:rsidRPr="00657B34">
              <w:rPr>
                <w:sz w:val="24"/>
                <w:szCs w:val="24"/>
              </w:rPr>
              <w:t>Adquiere un sentido propio del autocuidado y de respeto por su cuerpo.</w:t>
            </w:r>
          </w:p>
        </w:tc>
      </w:tr>
      <w:tr w:rsidR="00657B34" w:rsidRPr="00745BEA" w14:paraId="09179518"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55E68F62" w14:textId="77777777" w:rsidR="00657B34" w:rsidRPr="00657B34" w:rsidRDefault="00657B34" w:rsidP="003C4181">
            <w:pPr>
              <w:spacing w:line="360" w:lineRule="auto"/>
              <w:ind w:firstLine="0"/>
              <w:rPr>
                <w:sz w:val="24"/>
                <w:szCs w:val="24"/>
              </w:rPr>
            </w:pPr>
            <w:r w:rsidRPr="00657B34">
              <w:rPr>
                <w:b/>
                <w:bCs/>
                <w:sz w:val="24"/>
                <w:szCs w:val="24"/>
              </w:rPr>
              <w:t>Bienvenido al club de la prevención</w:t>
            </w:r>
          </w:p>
        </w:tc>
      </w:tr>
      <w:tr w:rsidR="00657B34" w:rsidRPr="00745BEA" w14:paraId="58B721D6"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68BF822C" w14:textId="77777777" w:rsidR="00657B34" w:rsidRPr="00657B34" w:rsidRDefault="00657B34" w:rsidP="003C4181">
            <w:pPr>
              <w:spacing w:line="360" w:lineRule="auto"/>
              <w:ind w:firstLine="0"/>
              <w:rPr>
                <w:b/>
                <w:bCs/>
                <w:sz w:val="24"/>
                <w:szCs w:val="24"/>
              </w:rPr>
            </w:pPr>
            <w:r w:rsidRPr="00657B34">
              <w:rPr>
                <w:b/>
                <w:bCs/>
                <w:sz w:val="24"/>
                <w:szCs w:val="24"/>
              </w:rPr>
              <w:t>Recursos:</w:t>
            </w:r>
          </w:p>
          <w:p w14:paraId="15F1C4A1" w14:textId="77777777" w:rsidR="00657B34" w:rsidRPr="00657B34" w:rsidRDefault="00657B34" w:rsidP="00657B34">
            <w:pPr>
              <w:numPr>
                <w:ilvl w:val="0"/>
                <w:numId w:val="1"/>
              </w:numPr>
              <w:spacing w:line="360" w:lineRule="auto"/>
              <w:rPr>
                <w:sz w:val="24"/>
                <w:szCs w:val="24"/>
              </w:rPr>
            </w:pPr>
            <w:r w:rsidRPr="00657B34">
              <w:rPr>
                <w:sz w:val="24"/>
                <w:szCs w:val="24"/>
              </w:rPr>
              <w:t>Tarjetas</w:t>
            </w:r>
          </w:p>
          <w:p w14:paraId="77110484" w14:textId="77777777" w:rsidR="00657B34" w:rsidRPr="00657B34" w:rsidRDefault="00657B34" w:rsidP="00657B34">
            <w:pPr>
              <w:numPr>
                <w:ilvl w:val="0"/>
                <w:numId w:val="1"/>
              </w:numPr>
              <w:spacing w:line="360" w:lineRule="auto"/>
              <w:rPr>
                <w:sz w:val="24"/>
                <w:szCs w:val="24"/>
              </w:rPr>
            </w:pPr>
            <w:r w:rsidRPr="00657B34">
              <w:rPr>
                <w:sz w:val="24"/>
                <w:szCs w:val="24"/>
              </w:rPr>
              <w:t>Computador</w:t>
            </w:r>
          </w:p>
          <w:p w14:paraId="62E72659" w14:textId="77777777" w:rsidR="00657B34" w:rsidRPr="00657B34" w:rsidRDefault="00657B34" w:rsidP="00657B34">
            <w:pPr>
              <w:numPr>
                <w:ilvl w:val="0"/>
                <w:numId w:val="1"/>
              </w:numPr>
              <w:spacing w:line="360" w:lineRule="auto"/>
              <w:rPr>
                <w:sz w:val="24"/>
                <w:szCs w:val="24"/>
              </w:rPr>
            </w:pPr>
            <w:r w:rsidRPr="00657B34">
              <w:rPr>
                <w:sz w:val="24"/>
                <w:szCs w:val="24"/>
              </w:rPr>
              <w:t>Bocinas</w:t>
            </w:r>
          </w:p>
        </w:tc>
      </w:tr>
      <w:tr w:rsidR="00657B34" w:rsidRPr="00745BEA" w14:paraId="7C8DF842"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tcPr>
          <w:p w14:paraId="0499F21A" w14:textId="77777777" w:rsidR="00657B34" w:rsidRPr="00657B34" w:rsidRDefault="00657B34" w:rsidP="003C4181">
            <w:pPr>
              <w:spacing w:line="360" w:lineRule="auto"/>
              <w:ind w:firstLine="0"/>
              <w:rPr>
                <w:sz w:val="24"/>
                <w:szCs w:val="24"/>
              </w:rPr>
            </w:pPr>
            <w:r w:rsidRPr="00657B34">
              <w:rPr>
                <w:sz w:val="24"/>
                <w:szCs w:val="24"/>
              </w:rPr>
              <w:t xml:space="preserve">Se da la bienvenida al grupo y se explica el objetivo de la sesión. Luego, se pedirá a los participantes formar un círculo y la persona facilitadora le entregará a cada uno una tarjeta con un dibujo con diferentes acciones. A continuación, se reproducirá la canción titulada “Yo cuido mi cuerpo” disponible en la plataforma YouTube en el siguiente enlace: </w:t>
            </w:r>
            <w:hyperlink r:id="rId8">
              <w:r w:rsidRPr="00657B34">
                <w:rPr>
                  <w:rStyle w:val="Hipervnculo"/>
                  <w:sz w:val="24"/>
                  <w:szCs w:val="24"/>
                </w:rPr>
                <w:t>https://www.youtube.com/watch?v=TxvHSw-dsLo</w:t>
              </w:r>
            </w:hyperlink>
            <w:r w:rsidRPr="00657B34">
              <w:rPr>
                <w:sz w:val="24"/>
                <w:szCs w:val="24"/>
              </w:rPr>
              <w:t xml:space="preserve"> lo cual indicará que todas las personas deberán moverse por el lugar donde se encuentran interactuando entre sí; cuando la música se detenga, esto significará que cada uno deberá encontrar un compañero e inmediatamente hacer el gesto que indica la tarjeta de la otra persona.</w:t>
            </w:r>
          </w:p>
          <w:p w14:paraId="20E97D61" w14:textId="77777777" w:rsidR="00657B34" w:rsidRPr="00657B34" w:rsidRDefault="00657B34" w:rsidP="003C4181">
            <w:pPr>
              <w:spacing w:line="360" w:lineRule="auto"/>
              <w:ind w:firstLine="0"/>
              <w:rPr>
                <w:sz w:val="24"/>
                <w:szCs w:val="24"/>
              </w:rPr>
            </w:pPr>
            <w:r w:rsidRPr="00657B34">
              <w:rPr>
                <w:noProof/>
                <w:sz w:val="24"/>
                <w:szCs w:val="24"/>
              </w:rPr>
              <w:lastRenderedPageBreak/>
              <w:drawing>
                <wp:anchor distT="0" distB="0" distL="114300" distR="114300" simplePos="0" relativeHeight="251662336" behindDoc="0" locked="0" layoutInCell="1" allowOverlap="1" wp14:anchorId="40E0FCEC" wp14:editId="1253B617">
                  <wp:simplePos x="0" y="0"/>
                  <wp:positionH relativeFrom="page">
                    <wp:posOffset>1714500</wp:posOffset>
                  </wp:positionH>
                  <wp:positionV relativeFrom="page">
                    <wp:posOffset>758825</wp:posOffset>
                  </wp:positionV>
                  <wp:extent cx="2400300" cy="1800225"/>
                  <wp:effectExtent l="0" t="0" r="0" b="9525"/>
                  <wp:wrapSquare wrapText="bothSides"/>
                  <wp:docPr id="454296947" name="Imagen 188"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296947" name="Imagen 188" descr="Forma&#10;&#10;Descripción generada automáticamente con confianza baj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0" cy="1800225"/>
                          </a:xfrm>
                          <a:prstGeom prst="rect">
                            <a:avLst/>
                          </a:prstGeom>
                          <a:noFill/>
                        </pic:spPr>
                      </pic:pic>
                    </a:graphicData>
                  </a:graphic>
                  <wp14:sizeRelH relativeFrom="margin">
                    <wp14:pctWidth>0</wp14:pctWidth>
                  </wp14:sizeRelH>
                  <wp14:sizeRelV relativeFrom="margin">
                    <wp14:pctHeight>0</wp14:pctHeight>
                  </wp14:sizeRelV>
                </wp:anchor>
              </w:drawing>
            </w:r>
            <w:r w:rsidRPr="00657B34">
              <w:rPr>
                <w:sz w:val="24"/>
                <w:szCs w:val="24"/>
              </w:rPr>
              <w:t xml:space="preserve">Al finalizar la actividad rompehielos </w:t>
            </w:r>
            <w:r w:rsidRPr="00657B34">
              <w:rPr>
                <w:i/>
                <w:iCs/>
                <w:sz w:val="24"/>
                <w:szCs w:val="24"/>
              </w:rPr>
              <w:t>“Caricias que cuidan”</w:t>
            </w:r>
            <w:r w:rsidRPr="00657B34">
              <w:rPr>
                <w:sz w:val="24"/>
                <w:szCs w:val="24"/>
              </w:rPr>
              <w:t>, se llevará a cabo una reflexión sobre cómo se sintieron al realizar estas acciones y si alguna se sintió cómoda o extraña aludiendo a que existen contactos físicos que se pueden sentir de la misma manera.</w:t>
            </w:r>
          </w:p>
          <w:p w14:paraId="387BB2FA" w14:textId="77777777" w:rsidR="00657B34" w:rsidRPr="00657B34" w:rsidRDefault="00657B34" w:rsidP="003C4181">
            <w:pPr>
              <w:spacing w:line="360" w:lineRule="auto"/>
              <w:ind w:firstLine="0"/>
              <w:rPr>
                <w:sz w:val="24"/>
                <w:szCs w:val="24"/>
              </w:rPr>
            </w:pPr>
          </w:p>
        </w:tc>
      </w:tr>
      <w:tr w:rsidR="00657B34" w:rsidRPr="00745BEA" w14:paraId="7BA6E436"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6D79FB34" w14:textId="77777777" w:rsidR="00657B34" w:rsidRPr="00657B34" w:rsidRDefault="00657B34" w:rsidP="003C4181">
            <w:pPr>
              <w:spacing w:line="360" w:lineRule="auto"/>
              <w:ind w:firstLine="0"/>
              <w:rPr>
                <w:sz w:val="24"/>
                <w:szCs w:val="24"/>
              </w:rPr>
            </w:pPr>
            <w:r w:rsidRPr="00657B34">
              <w:rPr>
                <w:b/>
                <w:bCs/>
                <w:sz w:val="24"/>
                <w:szCs w:val="24"/>
              </w:rPr>
              <w:lastRenderedPageBreak/>
              <w:t>Construye tus conceptos de autocuidado</w:t>
            </w:r>
          </w:p>
        </w:tc>
      </w:tr>
      <w:tr w:rsidR="00657B34" w:rsidRPr="00745BEA" w14:paraId="09950F0F"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tcPr>
          <w:p w14:paraId="4C8DE23A" w14:textId="77777777" w:rsidR="00657B34" w:rsidRPr="00657B34" w:rsidRDefault="00657B34" w:rsidP="003C4181">
            <w:pPr>
              <w:spacing w:line="360" w:lineRule="auto"/>
              <w:ind w:firstLine="0"/>
              <w:rPr>
                <w:b/>
                <w:bCs/>
                <w:sz w:val="24"/>
                <w:szCs w:val="24"/>
              </w:rPr>
            </w:pPr>
            <w:r w:rsidRPr="00657B34">
              <w:rPr>
                <w:b/>
                <w:bCs/>
                <w:sz w:val="24"/>
                <w:szCs w:val="24"/>
              </w:rPr>
              <w:t>¿Qué son las caricias?</w:t>
            </w:r>
          </w:p>
          <w:p w14:paraId="7A2CB996" w14:textId="77777777" w:rsidR="00657B34" w:rsidRPr="00657B34" w:rsidRDefault="00657B34" w:rsidP="003C4181">
            <w:pPr>
              <w:spacing w:line="360" w:lineRule="auto"/>
              <w:ind w:firstLine="0"/>
              <w:rPr>
                <w:sz w:val="24"/>
                <w:szCs w:val="24"/>
              </w:rPr>
            </w:pPr>
            <w:bookmarkStart w:id="0" w:name="_Int_wz1yNUuc"/>
            <w:r w:rsidRPr="00657B34">
              <w:rPr>
                <w:noProof/>
                <w:sz w:val="24"/>
                <w:szCs w:val="24"/>
              </w:rPr>
              <w:drawing>
                <wp:anchor distT="0" distB="0" distL="114300" distR="114300" simplePos="0" relativeHeight="251663360" behindDoc="0" locked="0" layoutInCell="1" allowOverlap="1" wp14:anchorId="307D475B" wp14:editId="51272DF9">
                  <wp:simplePos x="0" y="0"/>
                  <wp:positionH relativeFrom="page">
                    <wp:posOffset>4680585</wp:posOffset>
                  </wp:positionH>
                  <wp:positionV relativeFrom="page">
                    <wp:posOffset>276225</wp:posOffset>
                  </wp:positionV>
                  <wp:extent cx="1079500" cy="1079500"/>
                  <wp:effectExtent l="0" t="0" r="6350" b="6350"/>
                  <wp:wrapSquare wrapText="bothSides"/>
                  <wp:docPr id="527249583" name="Imagen 187" descr="Print Matching Pairs: Caricias buenas-Caricias malas (caricias buenas -  caricias malas - prevención del abuso sexual infant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Print Matching Pairs: Caricias buenas-Caricias malas (caricias buenas -  caricias malas - prevención del abuso sexual infanti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pic:spPr>
                      </pic:pic>
                    </a:graphicData>
                  </a:graphic>
                  <wp14:sizeRelH relativeFrom="margin">
                    <wp14:pctWidth>0</wp14:pctWidth>
                  </wp14:sizeRelH>
                  <wp14:sizeRelV relativeFrom="margin">
                    <wp14:pctHeight>0</wp14:pctHeight>
                  </wp14:sizeRelV>
                </wp:anchor>
              </w:drawing>
            </w:r>
            <w:r w:rsidRPr="00657B34">
              <w:rPr>
                <w:sz w:val="24"/>
                <w:szCs w:val="24"/>
              </w:rPr>
              <w:t>Las caricias son un acercamiento interpersonal que hacen parte de la comunicación no verbal ya que se configuran como aquellos gestos de contacto físico que una persona puede ejercer hacia otra como sus familiares, amigos y seres queridos a fin de demostrar el afecto que tiene por él o ella (Sánchez, 2022).</w:t>
            </w:r>
            <w:bookmarkEnd w:id="0"/>
            <w:r w:rsidRPr="00657B34">
              <w:rPr>
                <w:sz w:val="24"/>
                <w:szCs w:val="24"/>
              </w:rPr>
              <w:t xml:space="preserve"> </w:t>
            </w:r>
          </w:p>
          <w:p w14:paraId="20D8ACA0" w14:textId="77777777" w:rsidR="00657B34" w:rsidRPr="00657B34" w:rsidRDefault="00657B34" w:rsidP="003C4181">
            <w:pPr>
              <w:spacing w:line="360" w:lineRule="auto"/>
              <w:ind w:firstLine="0"/>
              <w:rPr>
                <w:sz w:val="24"/>
                <w:szCs w:val="24"/>
              </w:rPr>
            </w:pPr>
            <w:r w:rsidRPr="00657B34">
              <w:rPr>
                <w:sz w:val="24"/>
                <w:szCs w:val="24"/>
              </w:rPr>
              <w:t>Al igual que los secretos, las caricias adecuadas son todas las acciones de contacto que hacen que los Niños, Niñas y Adolescentes se sientan queridos, cómodos y seguros dentro de su espacio y con la acción que ejercen sobre ellos. Es importante mencionar que este tipo de caricias suelen ser en áreas del cuerpo accesibles como cabeza, brazos o manos con previo consentimiento.</w:t>
            </w:r>
          </w:p>
          <w:p w14:paraId="336336CA" w14:textId="77777777" w:rsidR="00657B34" w:rsidRPr="00657B34" w:rsidRDefault="00657B34" w:rsidP="003C4181">
            <w:pPr>
              <w:spacing w:line="360" w:lineRule="auto"/>
              <w:ind w:firstLine="0"/>
              <w:rPr>
                <w:sz w:val="24"/>
                <w:szCs w:val="24"/>
              </w:rPr>
            </w:pPr>
            <w:bookmarkStart w:id="1" w:name="_Int_5ReqV1Fy"/>
            <w:r w:rsidRPr="00657B34">
              <w:rPr>
                <w:sz w:val="24"/>
                <w:szCs w:val="24"/>
              </w:rPr>
              <w:t>Por el contrario, las caricias inadecuadas son aquellas acciones por parte de ciertas personas (en su mayoría poco conocidas) que hacen sentir incómodos, inseguros, con miedo y temor a quien se las ejerzan pues les pueden causar daño.</w:t>
            </w:r>
            <w:bookmarkEnd w:id="1"/>
            <w:r w:rsidRPr="00657B34">
              <w:rPr>
                <w:sz w:val="24"/>
                <w:szCs w:val="24"/>
              </w:rPr>
              <w:t xml:space="preserve"> Por lo general la persona desea que dicha acción termine lo más rápido posible. </w:t>
            </w:r>
          </w:p>
          <w:p w14:paraId="0039B3DC" w14:textId="77777777" w:rsidR="00657B34" w:rsidRPr="00657B34" w:rsidRDefault="00657B34" w:rsidP="003C4181">
            <w:pPr>
              <w:spacing w:line="360" w:lineRule="auto"/>
              <w:ind w:firstLine="0"/>
              <w:rPr>
                <w:sz w:val="24"/>
                <w:szCs w:val="24"/>
              </w:rPr>
            </w:pPr>
          </w:p>
          <w:p w14:paraId="40B5B58B" w14:textId="77777777" w:rsidR="00657B34" w:rsidRPr="00657B34" w:rsidRDefault="00657B34" w:rsidP="003C4181">
            <w:pPr>
              <w:spacing w:line="360" w:lineRule="auto"/>
              <w:ind w:firstLine="0"/>
              <w:rPr>
                <w:i/>
                <w:iCs/>
                <w:sz w:val="24"/>
                <w:szCs w:val="24"/>
              </w:rPr>
            </w:pPr>
            <w:r w:rsidRPr="00657B34">
              <w:rPr>
                <w:i/>
                <w:iCs/>
                <w:sz w:val="24"/>
                <w:szCs w:val="24"/>
              </w:rPr>
              <w:t>¿Qué caricias se pueden permitir?</w:t>
            </w:r>
          </w:p>
          <w:p w14:paraId="16027F4D" w14:textId="77777777" w:rsidR="00657B34" w:rsidRPr="00657B34" w:rsidRDefault="00657B34" w:rsidP="003C4181">
            <w:pPr>
              <w:spacing w:line="360" w:lineRule="auto"/>
              <w:ind w:firstLine="0"/>
              <w:rPr>
                <w:i/>
                <w:iCs/>
                <w:sz w:val="24"/>
                <w:szCs w:val="24"/>
              </w:rPr>
            </w:pPr>
            <w:r w:rsidRPr="00657B34">
              <w:rPr>
                <w:sz w:val="24"/>
                <w:szCs w:val="24"/>
              </w:rPr>
              <w:t>Todas aquellas que van con consentimiento previo:</w:t>
            </w:r>
          </w:p>
          <w:p w14:paraId="78DA5AC0" w14:textId="77777777" w:rsidR="00657B34" w:rsidRPr="00657B34" w:rsidRDefault="00657B34" w:rsidP="00657B34">
            <w:pPr>
              <w:numPr>
                <w:ilvl w:val="0"/>
                <w:numId w:val="3"/>
              </w:numPr>
              <w:spacing w:line="360" w:lineRule="auto"/>
              <w:rPr>
                <w:sz w:val="24"/>
                <w:szCs w:val="24"/>
              </w:rPr>
            </w:pPr>
            <w:r w:rsidRPr="00657B34">
              <w:rPr>
                <w:sz w:val="24"/>
                <w:szCs w:val="24"/>
              </w:rPr>
              <w:t>Los abrazos con consentimiento previo</w:t>
            </w:r>
          </w:p>
          <w:p w14:paraId="6BD87747" w14:textId="77777777" w:rsidR="00657B34" w:rsidRPr="00657B34" w:rsidRDefault="00657B34" w:rsidP="00657B34">
            <w:pPr>
              <w:numPr>
                <w:ilvl w:val="0"/>
                <w:numId w:val="3"/>
              </w:numPr>
              <w:spacing w:line="360" w:lineRule="auto"/>
              <w:rPr>
                <w:sz w:val="24"/>
                <w:szCs w:val="24"/>
              </w:rPr>
            </w:pPr>
            <w:r w:rsidRPr="00657B34">
              <w:rPr>
                <w:sz w:val="24"/>
                <w:szCs w:val="24"/>
              </w:rPr>
              <w:t>Los besos con consentimiento previo</w:t>
            </w:r>
          </w:p>
          <w:p w14:paraId="6A64BEA0" w14:textId="77777777" w:rsidR="00657B34" w:rsidRPr="00657B34" w:rsidRDefault="00657B34" w:rsidP="00657B34">
            <w:pPr>
              <w:numPr>
                <w:ilvl w:val="0"/>
                <w:numId w:val="3"/>
              </w:numPr>
              <w:spacing w:line="360" w:lineRule="auto"/>
              <w:rPr>
                <w:sz w:val="24"/>
                <w:szCs w:val="24"/>
              </w:rPr>
            </w:pPr>
            <w:r w:rsidRPr="00657B34">
              <w:rPr>
                <w:sz w:val="24"/>
                <w:szCs w:val="24"/>
              </w:rPr>
              <w:lastRenderedPageBreak/>
              <w:t>Caricias en el cabello</w:t>
            </w:r>
          </w:p>
          <w:p w14:paraId="35F1E641" w14:textId="77777777" w:rsidR="00657B34" w:rsidRPr="00657B34" w:rsidRDefault="00657B34" w:rsidP="00657B34">
            <w:pPr>
              <w:numPr>
                <w:ilvl w:val="0"/>
                <w:numId w:val="3"/>
              </w:numPr>
              <w:spacing w:line="360" w:lineRule="auto"/>
              <w:rPr>
                <w:sz w:val="24"/>
                <w:szCs w:val="24"/>
              </w:rPr>
            </w:pPr>
            <w:r w:rsidRPr="00657B34">
              <w:rPr>
                <w:sz w:val="24"/>
                <w:szCs w:val="24"/>
              </w:rPr>
              <w:t>Toques suaves en las mejillas</w:t>
            </w:r>
          </w:p>
          <w:p w14:paraId="1C1B1532" w14:textId="77777777" w:rsidR="00657B34" w:rsidRPr="00657B34" w:rsidRDefault="00657B34" w:rsidP="003C4181">
            <w:pPr>
              <w:spacing w:line="360" w:lineRule="auto"/>
              <w:ind w:firstLine="0"/>
              <w:rPr>
                <w:i/>
                <w:iCs/>
                <w:sz w:val="24"/>
                <w:szCs w:val="24"/>
              </w:rPr>
            </w:pPr>
          </w:p>
          <w:p w14:paraId="5608E0E0" w14:textId="77777777" w:rsidR="00657B34" w:rsidRPr="00657B34" w:rsidRDefault="00657B34" w:rsidP="003C4181">
            <w:pPr>
              <w:spacing w:line="360" w:lineRule="auto"/>
              <w:ind w:firstLine="0"/>
              <w:rPr>
                <w:i/>
                <w:iCs/>
                <w:sz w:val="24"/>
                <w:szCs w:val="24"/>
              </w:rPr>
            </w:pPr>
            <w:r w:rsidRPr="00657B34">
              <w:rPr>
                <w:i/>
                <w:iCs/>
                <w:sz w:val="24"/>
                <w:szCs w:val="24"/>
              </w:rPr>
              <w:t>¿Qué caricias NO se deben permitir?</w:t>
            </w:r>
          </w:p>
          <w:p w14:paraId="2DA7D6AE" w14:textId="77777777" w:rsidR="00657B34" w:rsidRPr="00657B34" w:rsidRDefault="00657B34" w:rsidP="003C4181">
            <w:pPr>
              <w:spacing w:line="360" w:lineRule="auto"/>
              <w:ind w:firstLine="0"/>
              <w:rPr>
                <w:i/>
                <w:iCs/>
                <w:sz w:val="24"/>
                <w:szCs w:val="24"/>
              </w:rPr>
            </w:pPr>
            <w:r w:rsidRPr="00657B34">
              <w:rPr>
                <w:sz w:val="24"/>
                <w:szCs w:val="24"/>
              </w:rPr>
              <w:t>Aquellas que se sientes incómodas e inseguras:</w:t>
            </w:r>
          </w:p>
          <w:p w14:paraId="1AE39ADE" w14:textId="77777777" w:rsidR="00657B34" w:rsidRPr="00657B34" w:rsidRDefault="00657B34" w:rsidP="00657B34">
            <w:pPr>
              <w:numPr>
                <w:ilvl w:val="0"/>
                <w:numId w:val="4"/>
              </w:numPr>
              <w:spacing w:line="360" w:lineRule="auto"/>
              <w:rPr>
                <w:sz w:val="24"/>
                <w:szCs w:val="24"/>
              </w:rPr>
            </w:pPr>
            <w:r w:rsidRPr="00657B34">
              <w:rPr>
                <w:sz w:val="24"/>
                <w:szCs w:val="24"/>
              </w:rPr>
              <w:t>Toques en las partes íntimas</w:t>
            </w:r>
          </w:p>
          <w:p w14:paraId="28B8FF55" w14:textId="77777777" w:rsidR="00657B34" w:rsidRPr="00657B34" w:rsidRDefault="00657B34" w:rsidP="00657B34">
            <w:pPr>
              <w:numPr>
                <w:ilvl w:val="0"/>
                <w:numId w:val="4"/>
              </w:numPr>
              <w:spacing w:line="360" w:lineRule="auto"/>
              <w:rPr>
                <w:sz w:val="24"/>
                <w:szCs w:val="24"/>
              </w:rPr>
            </w:pPr>
            <w:r w:rsidRPr="00657B34">
              <w:rPr>
                <w:sz w:val="24"/>
                <w:szCs w:val="24"/>
              </w:rPr>
              <w:t>Caricias forzadas o manipulativas</w:t>
            </w:r>
          </w:p>
          <w:p w14:paraId="5C281AB2" w14:textId="77777777" w:rsidR="00657B34" w:rsidRPr="00657B34" w:rsidRDefault="00657B34" w:rsidP="00657B34">
            <w:pPr>
              <w:numPr>
                <w:ilvl w:val="0"/>
                <w:numId w:val="4"/>
              </w:numPr>
              <w:spacing w:line="360" w:lineRule="auto"/>
              <w:rPr>
                <w:sz w:val="24"/>
                <w:szCs w:val="24"/>
              </w:rPr>
            </w:pPr>
            <w:r w:rsidRPr="00657B34">
              <w:rPr>
                <w:sz w:val="24"/>
                <w:szCs w:val="24"/>
              </w:rPr>
              <w:t>Toques no deseados o invasivos</w:t>
            </w:r>
          </w:p>
        </w:tc>
      </w:tr>
      <w:tr w:rsidR="00657B34" w:rsidRPr="00745BEA" w14:paraId="6D4C683F"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366F779C" w14:textId="77777777" w:rsidR="00657B34" w:rsidRPr="00657B34" w:rsidRDefault="00657B34" w:rsidP="003C4181">
            <w:pPr>
              <w:spacing w:line="360" w:lineRule="auto"/>
              <w:ind w:firstLine="0"/>
              <w:rPr>
                <w:sz w:val="24"/>
                <w:szCs w:val="24"/>
              </w:rPr>
            </w:pPr>
            <w:r w:rsidRPr="00657B34">
              <w:rPr>
                <w:b/>
                <w:bCs/>
                <w:sz w:val="24"/>
                <w:szCs w:val="24"/>
              </w:rPr>
              <w:lastRenderedPageBreak/>
              <w:t>Fortalece tus herramientas de prevención</w:t>
            </w:r>
          </w:p>
        </w:tc>
      </w:tr>
      <w:tr w:rsidR="00657B34" w:rsidRPr="00745BEA" w14:paraId="76CF5B8F"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27482B27" w14:textId="77777777" w:rsidR="00657B34" w:rsidRPr="00657B34" w:rsidRDefault="00657B34" w:rsidP="003C4181">
            <w:pPr>
              <w:spacing w:line="360" w:lineRule="auto"/>
              <w:ind w:firstLine="0"/>
              <w:rPr>
                <w:b/>
                <w:bCs/>
                <w:sz w:val="24"/>
                <w:szCs w:val="24"/>
              </w:rPr>
            </w:pPr>
            <w:r w:rsidRPr="00657B34">
              <w:rPr>
                <w:b/>
                <w:bCs/>
                <w:sz w:val="24"/>
                <w:szCs w:val="24"/>
              </w:rPr>
              <w:t>Recursos:</w:t>
            </w:r>
          </w:p>
          <w:p w14:paraId="16AC5129" w14:textId="77777777" w:rsidR="00657B34" w:rsidRPr="00657B34" w:rsidRDefault="00657B34" w:rsidP="00657B34">
            <w:pPr>
              <w:numPr>
                <w:ilvl w:val="0"/>
                <w:numId w:val="2"/>
              </w:numPr>
              <w:spacing w:line="360" w:lineRule="auto"/>
              <w:rPr>
                <w:sz w:val="24"/>
                <w:szCs w:val="24"/>
              </w:rPr>
            </w:pPr>
            <w:r w:rsidRPr="00657B34">
              <w:rPr>
                <w:sz w:val="24"/>
                <w:szCs w:val="24"/>
              </w:rPr>
              <w:t>Hojas de colores</w:t>
            </w:r>
          </w:p>
          <w:p w14:paraId="6BB24B23" w14:textId="77777777" w:rsidR="00657B34" w:rsidRPr="00657B34" w:rsidRDefault="00657B34" w:rsidP="00657B34">
            <w:pPr>
              <w:numPr>
                <w:ilvl w:val="0"/>
                <w:numId w:val="2"/>
              </w:numPr>
              <w:spacing w:line="360" w:lineRule="auto"/>
              <w:rPr>
                <w:sz w:val="24"/>
                <w:szCs w:val="24"/>
              </w:rPr>
            </w:pPr>
            <w:r w:rsidRPr="00657B34">
              <w:rPr>
                <w:sz w:val="24"/>
                <w:szCs w:val="24"/>
              </w:rPr>
              <w:t>Recortes de imágenes</w:t>
            </w:r>
          </w:p>
          <w:p w14:paraId="31F9753A" w14:textId="77777777" w:rsidR="00657B34" w:rsidRPr="00657B34" w:rsidRDefault="00657B34" w:rsidP="00657B34">
            <w:pPr>
              <w:numPr>
                <w:ilvl w:val="0"/>
                <w:numId w:val="2"/>
              </w:numPr>
              <w:spacing w:line="360" w:lineRule="auto"/>
              <w:rPr>
                <w:sz w:val="24"/>
                <w:szCs w:val="24"/>
              </w:rPr>
            </w:pPr>
            <w:r w:rsidRPr="00657B34">
              <w:rPr>
                <w:sz w:val="24"/>
                <w:szCs w:val="24"/>
              </w:rPr>
              <w:t>Colores</w:t>
            </w:r>
          </w:p>
          <w:p w14:paraId="4A13011F" w14:textId="77777777" w:rsidR="00657B34" w:rsidRPr="00657B34" w:rsidRDefault="00657B34" w:rsidP="00657B34">
            <w:pPr>
              <w:numPr>
                <w:ilvl w:val="0"/>
                <w:numId w:val="2"/>
              </w:numPr>
              <w:spacing w:line="360" w:lineRule="auto"/>
              <w:rPr>
                <w:sz w:val="24"/>
                <w:szCs w:val="24"/>
              </w:rPr>
            </w:pPr>
            <w:r w:rsidRPr="00657B34">
              <w:rPr>
                <w:sz w:val="24"/>
                <w:szCs w:val="24"/>
              </w:rPr>
              <w:t>Marcadores</w:t>
            </w:r>
          </w:p>
          <w:p w14:paraId="561ECDF0" w14:textId="77777777" w:rsidR="00657B34" w:rsidRPr="00657B34" w:rsidRDefault="00657B34" w:rsidP="00657B34">
            <w:pPr>
              <w:numPr>
                <w:ilvl w:val="0"/>
                <w:numId w:val="2"/>
              </w:numPr>
              <w:spacing w:line="360" w:lineRule="auto"/>
              <w:rPr>
                <w:sz w:val="24"/>
                <w:szCs w:val="24"/>
              </w:rPr>
            </w:pPr>
            <w:r w:rsidRPr="00657B34">
              <w:rPr>
                <w:sz w:val="24"/>
                <w:szCs w:val="24"/>
              </w:rPr>
              <w:t>Colbón</w:t>
            </w:r>
          </w:p>
        </w:tc>
      </w:tr>
      <w:tr w:rsidR="00657B34" w:rsidRPr="00745BEA" w14:paraId="61EF194C"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tcPr>
          <w:p w14:paraId="0BF861F5" w14:textId="77777777" w:rsidR="00657B34" w:rsidRPr="00657B34" w:rsidRDefault="00657B34" w:rsidP="003C4181">
            <w:pPr>
              <w:spacing w:line="360" w:lineRule="auto"/>
              <w:ind w:firstLine="0"/>
              <w:rPr>
                <w:i/>
                <w:iCs/>
                <w:sz w:val="24"/>
                <w:szCs w:val="24"/>
              </w:rPr>
            </w:pPr>
            <w:r w:rsidRPr="00657B34">
              <w:rPr>
                <w:i/>
                <w:iCs/>
                <w:sz w:val="24"/>
                <w:szCs w:val="24"/>
              </w:rPr>
              <w:t>Actividad 1: El cuento de las caricias</w:t>
            </w:r>
          </w:p>
          <w:p w14:paraId="52D2A1C9" w14:textId="77777777" w:rsidR="00657B34" w:rsidRPr="00657B34" w:rsidRDefault="00657B34" w:rsidP="003C4181">
            <w:pPr>
              <w:spacing w:line="360" w:lineRule="auto"/>
              <w:ind w:firstLine="0"/>
              <w:rPr>
                <w:sz w:val="24"/>
                <w:szCs w:val="24"/>
              </w:rPr>
            </w:pPr>
            <w:bookmarkStart w:id="2" w:name="_Int_46dgaosL"/>
            <w:r w:rsidRPr="00657B34">
              <w:rPr>
                <w:sz w:val="24"/>
                <w:szCs w:val="24"/>
              </w:rPr>
              <w:t>Para esta actividad grupal, la persona facilitadora deberá empezar a narrar un cuento donde deben incluir personajes que reciben diferentes caricias, de manera detenida se le pedirá a cada participante que vaya nutriendo el relato de acuerdo con la temática decidiendo el tipo de caricia (adecuada o inadecuada) y la reacción que tendrá el personaje al enfrentarla.</w:t>
            </w:r>
            <w:bookmarkEnd w:id="2"/>
            <w:r w:rsidRPr="00657B34">
              <w:rPr>
                <w:sz w:val="24"/>
                <w:szCs w:val="24"/>
              </w:rPr>
              <w:t xml:space="preserve"> </w:t>
            </w:r>
          </w:p>
          <w:p w14:paraId="7595752E" w14:textId="77777777" w:rsidR="00657B34" w:rsidRPr="00657B34" w:rsidRDefault="00657B34" w:rsidP="003C4181">
            <w:pPr>
              <w:spacing w:line="360" w:lineRule="auto"/>
              <w:ind w:firstLine="0"/>
              <w:rPr>
                <w:sz w:val="24"/>
                <w:szCs w:val="24"/>
              </w:rPr>
            </w:pPr>
            <w:r w:rsidRPr="00657B34">
              <w:rPr>
                <w:sz w:val="24"/>
                <w:szCs w:val="24"/>
              </w:rPr>
              <w:t>Al finalizar el cuento, se discutirá en grupo las decisiones tomadas por los personajes y se reflexionará en torno a aquellas caricias que son adecuadas y las que no.</w:t>
            </w:r>
          </w:p>
          <w:p w14:paraId="01BD6BC3" w14:textId="77777777" w:rsidR="00657B34" w:rsidRPr="00657B34" w:rsidRDefault="00657B34" w:rsidP="003C4181">
            <w:pPr>
              <w:spacing w:line="360" w:lineRule="auto"/>
              <w:ind w:firstLine="0"/>
              <w:rPr>
                <w:sz w:val="24"/>
                <w:szCs w:val="24"/>
              </w:rPr>
            </w:pPr>
          </w:p>
          <w:p w14:paraId="5ADBC9AA" w14:textId="77777777" w:rsidR="00657B34" w:rsidRPr="00657B34" w:rsidRDefault="00657B34" w:rsidP="003C4181">
            <w:pPr>
              <w:spacing w:line="360" w:lineRule="auto"/>
              <w:ind w:firstLine="0"/>
              <w:jc w:val="center"/>
              <w:rPr>
                <w:i/>
                <w:iCs/>
                <w:sz w:val="24"/>
                <w:szCs w:val="24"/>
              </w:rPr>
            </w:pPr>
            <w:r w:rsidRPr="00657B34">
              <w:rPr>
                <w:i/>
                <w:iCs/>
                <w:sz w:val="24"/>
                <w:szCs w:val="24"/>
              </w:rPr>
              <w:t>En algún lugar del mundo, Violeta y Bruno vivían con sus padres...</w:t>
            </w:r>
          </w:p>
          <w:p w14:paraId="3CD476F2" w14:textId="77777777" w:rsidR="00657B34" w:rsidRPr="00657B34" w:rsidRDefault="00657B34" w:rsidP="003C4181">
            <w:pPr>
              <w:spacing w:line="360" w:lineRule="auto"/>
              <w:ind w:firstLine="0"/>
              <w:rPr>
                <w:i/>
                <w:iCs/>
                <w:sz w:val="24"/>
                <w:szCs w:val="24"/>
              </w:rPr>
            </w:pPr>
          </w:p>
          <w:p w14:paraId="3DE3F9E1" w14:textId="77777777" w:rsidR="00657B34" w:rsidRPr="00657B34" w:rsidRDefault="00657B34" w:rsidP="003C4181">
            <w:pPr>
              <w:spacing w:line="360" w:lineRule="auto"/>
              <w:ind w:firstLine="0"/>
              <w:rPr>
                <w:i/>
                <w:iCs/>
                <w:sz w:val="24"/>
                <w:szCs w:val="24"/>
              </w:rPr>
            </w:pPr>
            <w:r w:rsidRPr="00657B34">
              <w:rPr>
                <w:i/>
                <w:iCs/>
                <w:sz w:val="24"/>
                <w:szCs w:val="24"/>
              </w:rPr>
              <w:t>Actividad 2: Mi collage de las caricias</w:t>
            </w:r>
          </w:p>
          <w:p w14:paraId="6DF61004" w14:textId="77777777" w:rsidR="00657B34" w:rsidRPr="00657B34" w:rsidRDefault="00657B34" w:rsidP="003C4181">
            <w:pPr>
              <w:spacing w:line="360" w:lineRule="auto"/>
              <w:ind w:firstLine="0"/>
              <w:rPr>
                <w:sz w:val="24"/>
                <w:szCs w:val="24"/>
              </w:rPr>
            </w:pPr>
            <w:bookmarkStart w:id="3" w:name="_Int_xJsad1BP"/>
            <w:r w:rsidRPr="00657B34">
              <w:rPr>
                <w:sz w:val="24"/>
                <w:szCs w:val="24"/>
              </w:rPr>
              <w:t>Se le hará entrega de una hoja de colores a cada participante, posteriormente, se les indicará que con los recortes e imágenes disponibles y a través de dibujos elaboren un collage donde representen qué son las caricias para ellos, las maneras de manifestarlas, con quiénes se sienten seguros de ejercerlas y cómo incorporan las caricias en su vida diaria.</w:t>
            </w:r>
            <w:bookmarkEnd w:id="3"/>
          </w:p>
          <w:p w14:paraId="13D15D25" w14:textId="77777777" w:rsidR="00657B34" w:rsidRPr="00657B34" w:rsidRDefault="00657B34" w:rsidP="003C4181">
            <w:pPr>
              <w:spacing w:line="360" w:lineRule="auto"/>
              <w:ind w:firstLine="0"/>
              <w:rPr>
                <w:sz w:val="24"/>
                <w:szCs w:val="24"/>
              </w:rPr>
            </w:pPr>
            <w:r w:rsidRPr="00657B34">
              <w:rPr>
                <w:sz w:val="24"/>
                <w:szCs w:val="24"/>
              </w:rPr>
              <w:lastRenderedPageBreak/>
              <w:t>Al finalizar, cada uno mostrará y dará una breve explicación de su collage y la persona facilitadora de la actividad realizará una retroalimentación acerca del impacto de las caricias en el diario vivir.</w:t>
            </w:r>
          </w:p>
        </w:tc>
      </w:tr>
      <w:tr w:rsidR="00657B34" w:rsidRPr="00745BEA" w14:paraId="227F3A06"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2CAA760A" w14:textId="77777777" w:rsidR="00657B34" w:rsidRPr="00657B34" w:rsidRDefault="00657B34" w:rsidP="003C4181">
            <w:pPr>
              <w:spacing w:line="360" w:lineRule="auto"/>
              <w:ind w:firstLine="0"/>
              <w:rPr>
                <w:sz w:val="24"/>
                <w:szCs w:val="24"/>
              </w:rPr>
            </w:pPr>
            <w:r w:rsidRPr="00657B34">
              <w:rPr>
                <w:b/>
                <w:bCs/>
                <w:sz w:val="24"/>
                <w:szCs w:val="24"/>
              </w:rPr>
              <w:lastRenderedPageBreak/>
              <w:t>Revisa tus estrategias</w:t>
            </w:r>
          </w:p>
        </w:tc>
      </w:tr>
      <w:tr w:rsidR="00657B34" w:rsidRPr="00745BEA" w14:paraId="7DF0484F"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05E1AA3C" w14:textId="77777777" w:rsidR="00657B34" w:rsidRPr="00657B34" w:rsidRDefault="00657B34" w:rsidP="003C4181">
            <w:pPr>
              <w:spacing w:line="360" w:lineRule="auto"/>
              <w:ind w:firstLine="0"/>
              <w:rPr>
                <w:sz w:val="24"/>
                <w:szCs w:val="24"/>
              </w:rPr>
            </w:pPr>
            <w:r w:rsidRPr="00657B34">
              <w:rPr>
                <w:noProof/>
                <w:sz w:val="24"/>
                <w:szCs w:val="24"/>
              </w:rPr>
              <w:drawing>
                <wp:anchor distT="0" distB="0" distL="114300" distR="114300" simplePos="0" relativeHeight="251664384" behindDoc="0" locked="0" layoutInCell="1" allowOverlap="1" wp14:anchorId="671B80F9" wp14:editId="252FB04B">
                  <wp:simplePos x="0" y="0"/>
                  <wp:positionH relativeFrom="page">
                    <wp:posOffset>3977005</wp:posOffset>
                  </wp:positionH>
                  <wp:positionV relativeFrom="page">
                    <wp:posOffset>528955</wp:posOffset>
                  </wp:positionV>
                  <wp:extent cx="1907540" cy="1799590"/>
                  <wp:effectExtent l="0" t="0" r="0" b="0"/>
                  <wp:wrapSquare wrapText="bothSides"/>
                  <wp:docPr id="258464187" name="Imagen 186" descr="Un conjunto de letras blancas en un fondo blanc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464187" name="Imagen 186" descr="Un conjunto de letras blancas en un fondo blanco&#10;&#10;Descripción generada automáticamente con confianza baja"/>
                          <pic:cNvPicPr>
                            <a:picLocks noChangeAspect="1" noChangeArrowheads="1"/>
                          </pic:cNvPicPr>
                        </pic:nvPicPr>
                        <pic:blipFill>
                          <a:blip r:embed="rId11">
                            <a:extLst>
                              <a:ext uri="{28A0092B-C50C-407E-A947-70E740481C1C}">
                                <a14:useLocalDpi xmlns:a14="http://schemas.microsoft.com/office/drawing/2010/main" val="0"/>
                              </a:ext>
                            </a:extLst>
                          </a:blip>
                          <a:srcRect l="5124" t="7898" r="4353" b="6699"/>
                          <a:stretch>
                            <a:fillRect/>
                          </a:stretch>
                        </pic:blipFill>
                        <pic:spPr bwMode="auto">
                          <a:xfrm>
                            <a:off x="0" y="0"/>
                            <a:ext cx="1907540" cy="1799590"/>
                          </a:xfrm>
                          <a:prstGeom prst="rect">
                            <a:avLst/>
                          </a:prstGeom>
                          <a:noFill/>
                        </pic:spPr>
                      </pic:pic>
                    </a:graphicData>
                  </a:graphic>
                  <wp14:sizeRelH relativeFrom="margin">
                    <wp14:pctWidth>0</wp14:pctWidth>
                  </wp14:sizeRelH>
                  <wp14:sizeRelV relativeFrom="margin">
                    <wp14:pctHeight>0</wp14:pctHeight>
                  </wp14:sizeRelV>
                </wp:anchor>
              </w:drawing>
            </w:r>
            <w:r w:rsidRPr="00657B34">
              <w:rPr>
                <w:sz w:val="24"/>
                <w:szCs w:val="24"/>
              </w:rPr>
              <w:t>Con el fin de conocer lo aprendido por las Niñas, Niños y Adolescentes, al finalizar la sesión se realizará una ronda de preguntas donde a través de las respuestas que se obtengan, se logrará identificar qué comprendieron los participantes de la temática.</w:t>
            </w:r>
          </w:p>
          <w:p w14:paraId="3D4C8029" w14:textId="77777777" w:rsidR="00657B34" w:rsidRPr="00657B34" w:rsidRDefault="00657B34" w:rsidP="003C4181">
            <w:pPr>
              <w:spacing w:line="360" w:lineRule="auto"/>
              <w:ind w:firstLine="0"/>
              <w:rPr>
                <w:i/>
                <w:iCs/>
                <w:sz w:val="24"/>
                <w:szCs w:val="24"/>
              </w:rPr>
            </w:pPr>
            <w:r w:rsidRPr="00657B34">
              <w:rPr>
                <w:i/>
                <w:iCs/>
                <w:sz w:val="24"/>
                <w:szCs w:val="24"/>
              </w:rPr>
              <w:t>Preguntas:</w:t>
            </w:r>
          </w:p>
          <w:p w14:paraId="3ADD7FDC" w14:textId="77777777" w:rsidR="00657B34" w:rsidRPr="00657B34" w:rsidRDefault="00657B34" w:rsidP="00657B34">
            <w:pPr>
              <w:numPr>
                <w:ilvl w:val="0"/>
                <w:numId w:val="2"/>
              </w:numPr>
              <w:spacing w:line="360" w:lineRule="auto"/>
              <w:rPr>
                <w:sz w:val="24"/>
                <w:szCs w:val="24"/>
              </w:rPr>
            </w:pPr>
            <w:r w:rsidRPr="00657B34">
              <w:rPr>
                <w:sz w:val="24"/>
                <w:szCs w:val="24"/>
              </w:rPr>
              <w:t>¿Qué caricias no son adecuadas?</w:t>
            </w:r>
          </w:p>
          <w:p w14:paraId="5E7EE207" w14:textId="77777777" w:rsidR="00657B34" w:rsidRPr="00657B34" w:rsidRDefault="00657B34" w:rsidP="00657B34">
            <w:pPr>
              <w:numPr>
                <w:ilvl w:val="0"/>
                <w:numId w:val="2"/>
              </w:numPr>
              <w:spacing w:line="360" w:lineRule="auto"/>
              <w:rPr>
                <w:sz w:val="24"/>
                <w:szCs w:val="24"/>
              </w:rPr>
            </w:pPr>
            <w:r w:rsidRPr="00657B34">
              <w:rPr>
                <w:sz w:val="24"/>
                <w:szCs w:val="24"/>
              </w:rPr>
              <w:t>¿Qué papel juegan las caricias en mi diario vivir?</w:t>
            </w:r>
          </w:p>
          <w:p w14:paraId="44B20ED8" w14:textId="77777777" w:rsidR="00657B34" w:rsidRPr="00657B34" w:rsidRDefault="00657B34" w:rsidP="00657B34">
            <w:pPr>
              <w:numPr>
                <w:ilvl w:val="0"/>
                <w:numId w:val="2"/>
              </w:numPr>
              <w:spacing w:line="360" w:lineRule="auto"/>
              <w:rPr>
                <w:sz w:val="24"/>
                <w:szCs w:val="24"/>
              </w:rPr>
            </w:pPr>
            <w:r w:rsidRPr="00657B34">
              <w:rPr>
                <w:sz w:val="24"/>
                <w:szCs w:val="24"/>
              </w:rPr>
              <w:t>¿Cómo se expresa una caricia?</w:t>
            </w:r>
          </w:p>
        </w:tc>
      </w:tr>
      <w:tr w:rsidR="00657B34" w:rsidRPr="00745BEA" w14:paraId="234244CD"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061308B9" w14:textId="77777777" w:rsidR="00657B34" w:rsidRPr="00657B34" w:rsidRDefault="00657B34" w:rsidP="003C4181">
            <w:pPr>
              <w:spacing w:line="360" w:lineRule="auto"/>
              <w:ind w:firstLine="0"/>
              <w:rPr>
                <w:b/>
                <w:bCs/>
                <w:sz w:val="24"/>
                <w:szCs w:val="24"/>
              </w:rPr>
            </w:pPr>
            <w:r w:rsidRPr="00657B34">
              <w:rPr>
                <w:b/>
                <w:bCs/>
                <w:sz w:val="24"/>
                <w:szCs w:val="24"/>
              </w:rPr>
              <w:t>Referencias Bibliográficas</w:t>
            </w:r>
          </w:p>
        </w:tc>
      </w:tr>
      <w:tr w:rsidR="00657B34" w:rsidRPr="00745BEA" w14:paraId="1DAC3009"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40562AAA" w14:textId="77777777" w:rsidR="00657B34" w:rsidRPr="00657B34" w:rsidRDefault="00657B34" w:rsidP="003C4181">
            <w:pPr>
              <w:spacing w:line="360" w:lineRule="auto"/>
              <w:ind w:left="720" w:hanging="720"/>
              <w:rPr>
                <w:rStyle w:val="Hipervnculo"/>
                <w:sz w:val="24"/>
                <w:szCs w:val="24"/>
              </w:rPr>
            </w:pPr>
            <w:r w:rsidRPr="00657B34">
              <w:rPr>
                <w:sz w:val="24"/>
                <w:szCs w:val="24"/>
              </w:rPr>
              <w:t>Sánchez, E. (2022). Psicología y Mente. T</w:t>
            </w:r>
            <w:r w:rsidRPr="00657B34">
              <w:rPr>
                <w:i/>
                <w:iCs/>
                <w:sz w:val="24"/>
                <w:szCs w:val="24"/>
              </w:rPr>
              <w:t xml:space="preserve">ipos de caricias: ¿qué significan y cuáles son sus beneficios? </w:t>
            </w:r>
            <w:r w:rsidRPr="00657B34">
              <w:rPr>
                <w:sz w:val="24"/>
                <w:szCs w:val="24"/>
              </w:rPr>
              <w:t xml:space="preserve">Disponible en: </w:t>
            </w:r>
            <w:hyperlink r:id="rId12">
              <w:r w:rsidRPr="00657B34">
                <w:rPr>
                  <w:rStyle w:val="Hipervnculo"/>
                  <w:sz w:val="24"/>
                  <w:szCs w:val="24"/>
                </w:rPr>
                <w:t>https://psicologiaymente.com/social/tipos-caricias</w:t>
              </w:r>
            </w:hyperlink>
          </w:p>
          <w:p w14:paraId="44AF8C75" w14:textId="77777777" w:rsidR="00657B34" w:rsidRPr="00657B34" w:rsidRDefault="00657B34" w:rsidP="003C4181">
            <w:pPr>
              <w:spacing w:line="360" w:lineRule="auto"/>
              <w:ind w:left="720" w:hanging="720"/>
              <w:rPr>
                <w:rStyle w:val="Hipervnculo"/>
                <w:sz w:val="24"/>
                <w:szCs w:val="24"/>
              </w:rPr>
            </w:pPr>
            <w:r w:rsidRPr="00657B34">
              <w:rPr>
                <w:sz w:val="24"/>
                <w:szCs w:val="24"/>
              </w:rPr>
              <w:t xml:space="preserve">Aprendiendo en Familia. (2021). Canción “Yo cuido mi cuerpo” – Recurso aprendo en casa | Aprendiendo en familia. [Video]. YouTube. </w:t>
            </w:r>
            <w:hyperlink r:id="rId13">
              <w:r w:rsidRPr="00657B34">
                <w:rPr>
                  <w:rStyle w:val="Hipervnculo"/>
                  <w:sz w:val="24"/>
                  <w:szCs w:val="24"/>
                </w:rPr>
                <w:t>https://www.youtube.com/watch?v=TxvHSw-dsLo</w:t>
              </w:r>
            </w:hyperlink>
          </w:p>
        </w:tc>
      </w:tr>
    </w:tbl>
    <w:p w14:paraId="0AC91DAB" w14:textId="77777777" w:rsidR="009753A8" w:rsidRDefault="009753A8" w:rsidP="00657B34">
      <w:pPr>
        <w:ind w:firstLine="0"/>
      </w:pPr>
    </w:p>
    <w:p w14:paraId="58C52F65" w14:textId="77777777" w:rsidR="00657B34" w:rsidRDefault="00657B34" w:rsidP="00657B34">
      <w:pPr>
        <w:ind w:firstLine="0"/>
      </w:pPr>
    </w:p>
    <w:p w14:paraId="731347C2" w14:textId="77777777" w:rsidR="00657B34" w:rsidRDefault="00657B34" w:rsidP="00657B34">
      <w:pPr>
        <w:ind w:firstLine="0"/>
      </w:pPr>
    </w:p>
    <w:p w14:paraId="431FB69F" w14:textId="77777777" w:rsidR="00657B34" w:rsidRDefault="00657B34" w:rsidP="00657B34">
      <w:pPr>
        <w:ind w:firstLine="0"/>
      </w:pPr>
    </w:p>
    <w:p w14:paraId="4F68D020" w14:textId="77777777" w:rsidR="00657B34" w:rsidRDefault="00657B34" w:rsidP="00657B34">
      <w:pPr>
        <w:ind w:firstLine="0"/>
      </w:pPr>
    </w:p>
    <w:p w14:paraId="7D08A38F" w14:textId="77777777" w:rsidR="00657B34" w:rsidRDefault="00657B34" w:rsidP="00657B34">
      <w:pPr>
        <w:ind w:firstLine="0"/>
      </w:pPr>
    </w:p>
    <w:p w14:paraId="3AE55EFB" w14:textId="77777777" w:rsidR="00657B34" w:rsidRDefault="00657B34" w:rsidP="00657B34">
      <w:pPr>
        <w:ind w:firstLine="0"/>
      </w:pPr>
    </w:p>
    <w:p w14:paraId="2F4AAF35" w14:textId="77777777" w:rsidR="00657B34" w:rsidRDefault="00657B34" w:rsidP="00657B34">
      <w:pPr>
        <w:ind w:firstLine="0"/>
      </w:pPr>
    </w:p>
    <w:p w14:paraId="5D153635" w14:textId="77777777" w:rsidR="00657B34" w:rsidRDefault="00657B34" w:rsidP="00657B34">
      <w:pPr>
        <w:ind w:firstLine="0"/>
      </w:pPr>
    </w:p>
    <w:p w14:paraId="14FFB8F3" w14:textId="07FF9501" w:rsidR="00657B34" w:rsidRDefault="00657B34" w:rsidP="00657B34">
      <w:pPr>
        <w:ind w:firstLine="0"/>
        <w:rPr>
          <w:b/>
          <w:bCs/>
        </w:rPr>
      </w:pPr>
      <w:r>
        <w:rPr>
          <w:b/>
          <w:bCs/>
        </w:rPr>
        <w:lastRenderedPageBreak/>
        <w:t>Anexos</w:t>
      </w:r>
    </w:p>
    <w:p w14:paraId="7C530969" w14:textId="58C296AA" w:rsidR="00657B34" w:rsidRPr="00657B34" w:rsidRDefault="00657B34" w:rsidP="00657B34">
      <w:pPr>
        <w:ind w:firstLine="0"/>
        <w:rPr>
          <w:b/>
          <w:bCs/>
        </w:rPr>
      </w:pPr>
      <w:r>
        <w:rPr>
          <w:b/>
          <w:bCs/>
          <w:noProof/>
          <w14:ligatures w14:val="standardContextual"/>
        </w:rPr>
        <w:drawing>
          <wp:anchor distT="0" distB="0" distL="114300" distR="114300" simplePos="0" relativeHeight="251665408" behindDoc="0" locked="0" layoutInCell="1" allowOverlap="1" wp14:anchorId="3C1AEF7E" wp14:editId="2EC07AB4">
            <wp:simplePos x="0" y="0"/>
            <wp:positionH relativeFrom="page">
              <wp:posOffset>59690</wp:posOffset>
            </wp:positionH>
            <wp:positionV relativeFrom="paragraph">
              <wp:posOffset>201930</wp:posOffset>
            </wp:positionV>
            <wp:extent cx="7649845" cy="5737225"/>
            <wp:effectExtent l="0" t="0" r="8255" b="0"/>
            <wp:wrapSquare wrapText="bothSides"/>
            <wp:docPr id="108830264" name="Imagen 1"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30264" name="Imagen 1" descr="Forma&#10;&#10;Descripción generada automáticamente con confianza baja"/>
                    <pic:cNvPicPr/>
                  </pic:nvPicPr>
                  <pic:blipFill>
                    <a:blip r:embed="rId14">
                      <a:extLst>
                        <a:ext uri="{28A0092B-C50C-407E-A947-70E740481C1C}">
                          <a14:useLocalDpi xmlns:a14="http://schemas.microsoft.com/office/drawing/2010/main" val="0"/>
                        </a:ext>
                      </a:extLst>
                    </a:blip>
                    <a:stretch>
                      <a:fillRect/>
                    </a:stretch>
                  </pic:blipFill>
                  <pic:spPr>
                    <a:xfrm>
                      <a:off x="0" y="0"/>
                      <a:ext cx="7649845" cy="5737225"/>
                    </a:xfrm>
                    <a:prstGeom prst="rect">
                      <a:avLst/>
                    </a:prstGeom>
                  </pic:spPr>
                </pic:pic>
              </a:graphicData>
            </a:graphic>
            <wp14:sizeRelH relativeFrom="margin">
              <wp14:pctWidth>0</wp14:pctWidth>
            </wp14:sizeRelH>
            <wp14:sizeRelV relativeFrom="margin">
              <wp14:pctHeight>0</wp14:pctHeight>
            </wp14:sizeRelV>
          </wp:anchor>
        </w:drawing>
      </w:r>
    </w:p>
    <w:sectPr w:rsidR="00657B34" w:rsidRPr="00657B34" w:rsidSect="00657B34">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F6DD84"/>
    <w:multiLevelType w:val="hybridMultilevel"/>
    <w:tmpl w:val="87A40636"/>
    <w:lvl w:ilvl="0" w:tplc="8A00C9BA">
      <w:start w:val="1"/>
      <w:numFmt w:val="bullet"/>
      <w:lvlText w:val=""/>
      <w:lvlJc w:val="left"/>
      <w:pPr>
        <w:ind w:left="720" w:hanging="360"/>
      </w:pPr>
      <w:rPr>
        <w:rFonts w:ascii="Symbol" w:hAnsi="Symbol" w:hint="default"/>
      </w:rPr>
    </w:lvl>
    <w:lvl w:ilvl="1" w:tplc="92869858">
      <w:start w:val="1"/>
      <w:numFmt w:val="bullet"/>
      <w:lvlText w:val="o"/>
      <w:lvlJc w:val="left"/>
      <w:pPr>
        <w:ind w:left="1440" w:hanging="360"/>
      </w:pPr>
      <w:rPr>
        <w:rFonts w:ascii="Courier New" w:hAnsi="Courier New" w:cs="Times New Roman" w:hint="default"/>
      </w:rPr>
    </w:lvl>
    <w:lvl w:ilvl="2" w:tplc="CC00DBF6">
      <w:start w:val="1"/>
      <w:numFmt w:val="bullet"/>
      <w:lvlText w:val=""/>
      <w:lvlJc w:val="left"/>
      <w:pPr>
        <w:ind w:left="2160" w:hanging="360"/>
      </w:pPr>
      <w:rPr>
        <w:rFonts w:ascii="Wingdings" w:hAnsi="Wingdings" w:hint="default"/>
      </w:rPr>
    </w:lvl>
    <w:lvl w:ilvl="3" w:tplc="F98CFB8A">
      <w:start w:val="1"/>
      <w:numFmt w:val="bullet"/>
      <w:lvlText w:val=""/>
      <w:lvlJc w:val="left"/>
      <w:pPr>
        <w:ind w:left="2880" w:hanging="360"/>
      </w:pPr>
      <w:rPr>
        <w:rFonts w:ascii="Symbol" w:hAnsi="Symbol" w:hint="default"/>
      </w:rPr>
    </w:lvl>
    <w:lvl w:ilvl="4" w:tplc="72AEF960">
      <w:start w:val="1"/>
      <w:numFmt w:val="bullet"/>
      <w:lvlText w:val="o"/>
      <w:lvlJc w:val="left"/>
      <w:pPr>
        <w:ind w:left="3600" w:hanging="360"/>
      </w:pPr>
      <w:rPr>
        <w:rFonts w:ascii="Courier New" w:hAnsi="Courier New" w:cs="Times New Roman" w:hint="default"/>
      </w:rPr>
    </w:lvl>
    <w:lvl w:ilvl="5" w:tplc="5EB25AEE">
      <w:start w:val="1"/>
      <w:numFmt w:val="bullet"/>
      <w:lvlText w:val=""/>
      <w:lvlJc w:val="left"/>
      <w:pPr>
        <w:ind w:left="4320" w:hanging="360"/>
      </w:pPr>
      <w:rPr>
        <w:rFonts w:ascii="Wingdings" w:hAnsi="Wingdings" w:hint="default"/>
      </w:rPr>
    </w:lvl>
    <w:lvl w:ilvl="6" w:tplc="B1BE51F2">
      <w:start w:val="1"/>
      <w:numFmt w:val="bullet"/>
      <w:lvlText w:val=""/>
      <w:lvlJc w:val="left"/>
      <w:pPr>
        <w:ind w:left="5040" w:hanging="360"/>
      </w:pPr>
      <w:rPr>
        <w:rFonts w:ascii="Symbol" w:hAnsi="Symbol" w:hint="default"/>
      </w:rPr>
    </w:lvl>
    <w:lvl w:ilvl="7" w:tplc="02A244FE">
      <w:start w:val="1"/>
      <w:numFmt w:val="bullet"/>
      <w:lvlText w:val="o"/>
      <w:lvlJc w:val="left"/>
      <w:pPr>
        <w:ind w:left="5760" w:hanging="360"/>
      </w:pPr>
      <w:rPr>
        <w:rFonts w:ascii="Courier New" w:hAnsi="Courier New" w:cs="Times New Roman" w:hint="default"/>
      </w:rPr>
    </w:lvl>
    <w:lvl w:ilvl="8" w:tplc="361AEBD6">
      <w:start w:val="1"/>
      <w:numFmt w:val="bullet"/>
      <w:lvlText w:val=""/>
      <w:lvlJc w:val="left"/>
      <w:pPr>
        <w:ind w:left="6480" w:hanging="360"/>
      </w:pPr>
      <w:rPr>
        <w:rFonts w:ascii="Wingdings" w:hAnsi="Wingdings" w:hint="default"/>
      </w:rPr>
    </w:lvl>
  </w:abstractNum>
  <w:abstractNum w:abstractNumId="1" w15:restartNumberingAfterBreak="0">
    <w:nsid w:val="72A9662C"/>
    <w:multiLevelType w:val="hybridMultilevel"/>
    <w:tmpl w:val="7144B17A"/>
    <w:lvl w:ilvl="0" w:tplc="1EA86B86">
      <w:start w:val="1"/>
      <w:numFmt w:val="bullet"/>
      <w:lvlText w:val=""/>
      <w:lvlJc w:val="left"/>
      <w:pPr>
        <w:ind w:left="720" w:hanging="360"/>
      </w:pPr>
      <w:rPr>
        <w:rFonts w:ascii="Symbol" w:hAnsi="Symbol" w:hint="default"/>
      </w:rPr>
    </w:lvl>
    <w:lvl w:ilvl="1" w:tplc="4D1453C2">
      <w:start w:val="1"/>
      <w:numFmt w:val="bullet"/>
      <w:lvlText w:val="o"/>
      <w:lvlJc w:val="left"/>
      <w:pPr>
        <w:ind w:left="1440" w:hanging="360"/>
      </w:pPr>
      <w:rPr>
        <w:rFonts w:ascii="Courier New" w:hAnsi="Courier New" w:cs="Times New Roman" w:hint="default"/>
      </w:rPr>
    </w:lvl>
    <w:lvl w:ilvl="2" w:tplc="B0C60E12">
      <w:start w:val="1"/>
      <w:numFmt w:val="bullet"/>
      <w:lvlText w:val=""/>
      <w:lvlJc w:val="left"/>
      <w:pPr>
        <w:ind w:left="2160" w:hanging="360"/>
      </w:pPr>
      <w:rPr>
        <w:rFonts w:ascii="Wingdings" w:hAnsi="Wingdings" w:hint="default"/>
      </w:rPr>
    </w:lvl>
    <w:lvl w:ilvl="3" w:tplc="34D2E84E">
      <w:start w:val="1"/>
      <w:numFmt w:val="bullet"/>
      <w:lvlText w:val=""/>
      <w:lvlJc w:val="left"/>
      <w:pPr>
        <w:ind w:left="2880" w:hanging="360"/>
      </w:pPr>
      <w:rPr>
        <w:rFonts w:ascii="Symbol" w:hAnsi="Symbol" w:hint="default"/>
      </w:rPr>
    </w:lvl>
    <w:lvl w:ilvl="4" w:tplc="A3A0B092">
      <w:start w:val="1"/>
      <w:numFmt w:val="bullet"/>
      <w:lvlText w:val="o"/>
      <w:lvlJc w:val="left"/>
      <w:pPr>
        <w:ind w:left="3600" w:hanging="360"/>
      </w:pPr>
      <w:rPr>
        <w:rFonts w:ascii="Courier New" w:hAnsi="Courier New" w:cs="Times New Roman" w:hint="default"/>
      </w:rPr>
    </w:lvl>
    <w:lvl w:ilvl="5" w:tplc="732A980C">
      <w:start w:val="1"/>
      <w:numFmt w:val="bullet"/>
      <w:lvlText w:val=""/>
      <w:lvlJc w:val="left"/>
      <w:pPr>
        <w:ind w:left="4320" w:hanging="360"/>
      </w:pPr>
      <w:rPr>
        <w:rFonts w:ascii="Wingdings" w:hAnsi="Wingdings" w:hint="default"/>
      </w:rPr>
    </w:lvl>
    <w:lvl w:ilvl="6" w:tplc="691A7348">
      <w:start w:val="1"/>
      <w:numFmt w:val="bullet"/>
      <w:lvlText w:val=""/>
      <w:lvlJc w:val="left"/>
      <w:pPr>
        <w:ind w:left="5040" w:hanging="360"/>
      </w:pPr>
      <w:rPr>
        <w:rFonts w:ascii="Symbol" w:hAnsi="Symbol" w:hint="default"/>
      </w:rPr>
    </w:lvl>
    <w:lvl w:ilvl="7" w:tplc="1FD23EA4">
      <w:start w:val="1"/>
      <w:numFmt w:val="bullet"/>
      <w:lvlText w:val="o"/>
      <w:lvlJc w:val="left"/>
      <w:pPr>
        <w:ind w:left="5760" w:hanging="360"/>
      </w:pPr>
      <w:rPr>
        <w:rFonts w:ascii="Courier New" w:hAnsi="Courier New" w:cs="Times New Roman" w:hint="default"/>
      </w:rPr>
    </w:lvl>
    <w:lvl w:ilvl="8" w:tplc="7F06719C">
      <w:start w:val="1"/>
      <w:numFmt w:val="bullet"/>
      <w:lvlText w:val=""/>
      <w:lvlJc w:val="left"/>
      <w:pPr>
        <w:ind w:left="6480" w:hanging="360"/>
      </w:pPr>
      <w:rPr>
        <w:rFonts w:ascii="Wingdings" w:hAnsi="Wingdings" w:hint="default"/>
      </w:rPr>
    </w:lvl>
  </w:abstractNum>
  <w:abstractNum w:abstractNumId="2" w15:restartNumberingAfterBreak="0">
    <w:nsid w:val="7506BC0F"/>
    <w:multiLevelType w:val="hybridMultilevel"/>
    <w:tmpl w:val="177089C4"/>
    <w:lvl w:ilvl="0" w:tplc="89D0833E">
      <w:start w:val="1"/>
      <w:numFmt w:val="bullet"/>
      <w:lvlText w:val=""/>
      <w:lvlJc w:val="left"/>
      <w:pPr>
        <w:ind w:left="720" w:hanging="360"/>
      </w:pPr>
      <w:rPr>
        <w:rFonts w:ascii="Symbol" w:hAnsi="Symbol" w:hint="default"/>
      </w:rPr>
    </w:lvl>
    <w:lvl w:ilvl="1" w:tplc="81505856">
      <w:start w:val="1"/>
      <w:numFmt w:val="bullet"/>
      <w:lvlText w:val="o"/>
      <w:lvlJc w:val="left"/>
      <w:pPr>
        <w:ind w:left="1440" w:hanging="360"/>
      </w:pPr>
      <w:rPr>
        <w:rFonts w:ascii="Courier New" w:hAnsi="Courier New" w:cs="Times New Roman" w:hint="default"/>
      </w:rPr>
    </w:lvl>
    <w:lvl w:ilvl="2" w:tplc="65B40494">
      <w:start w:val="1"/>
      <w:numFmt w:val="bullet"/>
      <w:lvlText w:val=""/>
      <w:lvlJc w:val="left"/>
      <w:pPr>
        <w:ind w:left="2160" w:hanging="360"/>
      </w:pPr>
      <w:rPr>
        <w:rFonts w:ascii="Wingdings" w:hAnsi="Wingdings" w:hint="default"/>
      </w:rPr>
    </w:lvl>
    <w:lvl w:ilvl="3" w:tplc="0818D5EE">
      <w:start w:val="1"/>
      <w:numFmt w:val="bullet"/>
      <w:lvlText w:val=""/>
      <w:lvlJc w:val="left"/>
      <w:pPr>
        <w:ind w:left="2880" w:hanging="360"/>
      </w:pPr>
      <w:rPr>
        <w:rFonts w:ascii="Symbol" w:hAnsi="Symbol" w:hint="default"/>
      </w:rPr>
    </w:lvl>
    <w:lvl w:ilvl="4" w:tplc="9F12E040">
      <w:start w:val="1"/>
      <w:numFmt w:val="bullet"/>
      <w:lvlText w:val="o"/>
      <w:lvlJc w:val="left"/>
      <w:pPr>
        <w:ind w:left="3600" w:hanging="360"/>
      </w:pPr>
      <w:rPr>
        <w:rFonts w:ascii="Courier New" w:hAnsi="Courier New" w:cs="Times New Roman" w:hint="default"/>
      </w:rPr>
    </w:lvl>
    <w:lvl w:ilvl="5" w:tplc="71089B6E">
      <w:start w:val="1"/>
      <w:numFmt w:val="bullet"/>
      <w:lvlText w:val=""/>
      <w:lvlJc w:val="left"/>
      <w:pPr>
        <w:ind w:left="4320" w:hanging="360"/>
      </w:pPr>
      <w:rPr>
        <w:rFonts w:ascii="Wingdings" w:hAnsi="Wingdings" w:hint="default"/>
      </w:rPr>
    </w:lvl>
    <w:lvl w:ilvl="6" w:tplc="688400FA">
      <w:start w:val="1"/>
      <w:numFmt w:val="bullet"/>
      <w:lvlText w:val=""/>
      <w:lvlJc w:val="left"/>
      <w:pPr>
        <w:ind w:left="5040" w:hanging="360"/>
      </w:pPr>
      <w:rPr>
        <w:rFonts w:ascii="Symbol" w:hAnsi="Symbol" w:hint="default"/>
      </w:rPr>
    </w:lvl>
    <w:lvl w:ilvl="7" w:tplc="C2944AB8">
      <w:start w:val="1"/>
      <w:numFmt w:val="bullet"/>
      <w:lvlText w:val="o"/>
      <w:lvlJc w:val="left"/>
      <w:pPr>
        <w:ind w:left="5760" w:hanging="360"/>
      </w:pPr>
      <w:rPr>
        <w:rFonts w:ascii="Courier New" w:hAnsi="Courier New" w:cs="Times New Roman" w:hint="default"/>
      </w:rPr>
    </w:lvl>
    <w:lvl w:ilvl="8" w:tplc="FDCE4AB8">
      <w:start w:val="1"/>
      <w:numFmt w:val="bullet"/>
      <w:lvlText w:val=""/>
      <w:lvlJc w:val="left"/>
      <w:pPr>
        <w:ind w:left="6480" w:hanging="360"/>
      </w:pPr>
      <w:rPr>
        <w:rFonts w:ascii="Wingdings" w:hAnsi="Wingdings" w:hint="default"/>
      </w:rPr>
    </w:lvl>
  </w:abstractNum>
  <w:abstractNum w:abstractNumId="3" w15:restartNumberingAfterBreak="0">
    <w:nsid w:val="799298FE"/>
    <w:multiLevelType w:val="hybridMultilevel"/>
    <w:tmpl w:val="F03A8A74"/>
    <w:lvl w:ilvl="0" w:tplc="0E288904">
      <w:start w:val="1"/>
      <w:numFmt w:val="bullet"/>
      <w:lvlText w:val=""/>
      <w:lvlJc w:val="left"/>
      <w:pPr>
        <w:ind w:left="720" w:hanging="360"/>
      </w:pPr>
      <w:rPr>
        <w:rFonts w:ascii="Symbol" w:hAnsi="Symbol" w:hint="default"/>
      </w:rPr>
    </w:lvl>
    <w:lvl w:ilvl="1" w:tplc="F7CC177A">
      <w:start w:val="1"/>
      <w:numFmt w:val="bullet"/>
      <w:lvlText w:val="o"/>
      <w:lvlJc w:val="left"/>
      <w:pPr>
        <w:ind w:left="1440" w:hanging="360"/>
      </w:pPr>
      <w:rPr>
        <w:rFonts w:ascii="Courier New" w:hAnsi="Courier New" w:cs="Times New Roman" w:hint="default"/>
      </w:rPr>
    </w:lvl>
    <w:lvl w:ilvl="2" w:tplc="0FD013F8">
      <w:start w:val="1"/>
      <w:numFmt w:val="bullet"/>
      <w:lvlText w:val=""/>
      <w:lvlJc w:val="left"/>
      <w:pPr>
        <w:ind w:left="2160" w:hanging="360"/>
      </w:pPr>
      <w:rPr>
        <w:rFonts w:ascii="Wingdings" w:hAnsi="Wingdings" w:hint="default"/>
      </w:rPr>
    </w:lvl>
    <w:lvl w:ilvl="3" w:tplc="5EEE2A26">
      <w:start w:val="1"/>
      <w:numFmt w:val="bullet"/>
      <w:lvlText w:val=""/>
      <w:lvlJc w:val="left"/>
      <w:pPr>
        <w:ind w:left="2880" w:hanging="360"/>
      </w:pPr>
      <w:rPr>
        <w:rFonts w:ascii="Symbol" w:hAnsi="Symbol" w:hint="default"/>
      </w:rPr>
    </w:lvl>
    <w:lvl w:ilvl="4" w:tplc="4F62D12A">
      <w:start w:val="1"/>
      <w:numFmt w:val="bullet"/>
      <w:lvlText w:val="o"/>
      <w:lvlJc w:val="left"/>
      <w:pPr>
        <w:ind w:left="3600" w:hanging="360"/>
      </w:pPr>
      <w:rPr>
        <w:rFonts w:ascii="Courier New" w:hAnsi="Courier New" w:cs="Times New Roman" w:hint="default"/>
      </w:rPr>
    </w:lvl>
    <w:lvl w:ilvl="5" w:tplc="F414497E">
      <w:start w:val="1"/>
      <w:numFmt w:val="bullet"/>
      <w:lvlText w:val=""/>
      <w:lvlJc w:val="left"/>
      <w:pPr>
        <w:ind w:left="4320" w:hanging="360"/>
      </w:pPr>
      <w:rPr>
        <w:rFonts w:ascii="Wingdings" w:hAnsi="Wingdings" w:hint="default"/>
      </w:rPr>
    </w:lvl>
    <w:lvl w:ilvl="6" w:tplc="D2EE8D4C">
      <w:start w:val="1"/>
      <w:numFmt w:val="bullet"/>
      <w:lvlText w:val=""/>
      <w:lvlJc w:val="left"/>
      <w:pPr>
        <w:ind w:left="5040" w:hanging="360"/>
      </w:pPr>
      <w:rPr>
        <w:rFonts w:ascii="Symbol" w:hAnsi="Symbol" w:hint="default"/>
      </w:rPr>
    </w:lvl>
    <w:lvl w:ilvl="7" w:tplc="0ABAD270">
      <w:start w:val="1"/>
      <w:numFmt w:val="bullet"/>
      <w:lvlText w:val="o"/>
      <w:lvlJc w:val="left"/>
      <w:pPr>
        <w:ind w:left="5760" w:hanging="360"/>
      </w:pPr>
      <w:rPr>
        <w:rFonts w:ascii="Courier New" w:hAnsi="Courier New" w:cs="Times New Roman" w:hint="default"/>
      </w:rPr>
    </w:lvl>
    <w:lvl w:ilvl="8" w:tplc="8BDCE42E">
      <w:start w:val="1"/>
      <w:numFmt w:val="bullet"/>
      <w:lvlText w:val=""/>
      <w:lvlJc w:val="left"/>
      <w:pPr>
        <w:ind w:left="6480" w:hanging="360"/>
      </w:pPr>
      <w:rPr>
        <w:rFonts w:ascii="Wingdings" w:hAnsi="Wingdings" w:hint="default"/>
      </w:rPr>
    </w:lvl>
  </w:abstractNum>
  <w:num w:numId="1" w16cid:durableId="587890156">
    <w:abstractNumId w:val="2"/>
  </w:num>
  <w:num w:numId="2" w16cid:durableId="1677540885">
    <w:abstractNumId w:val="3"/>
  </w:num>
  <w:num w:numId="3" w16cid:durableId="392823392">
    <w:abstractNumId w:val="0"/>
  </w:num>
  <w:num w:numId="4" w16cid:durableId="12357025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B34"/>
    <w:rsid w:val="0001646D"/>
    <w:rsid w:val="00657B34"/>
    <w:rsid w:val="009753A8"/>
    <w:rsid w:val="009A2D2F"/>
    <w:rsid w:val="00DE3D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4AA4B"/>
  <w15:chartTrackingRefBased/>
  <w15:docId w15:val="{3E2B6854-B88E-4D18-A117-F361A4B4F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B34"/>
    <w:pPr>
      <w:spacing w:after="0" w:line="480" w:lineRule="auto"/>
      <w:ind w:firstLine="720"/>
      <w:jc w:val="both"/>
    </w:pPr>
    <w:rPr>
      <w:rFonts w:ascii="Times New Roman" w:eastAsia="Calibri" w:hAnsi="Times New Roman" w:cs="Times New Roman"/>
      <w:kern w:val="0"/>
      <w:szCs w:val="22"/>
      <w14:ligatures w14:val="none"/>
    </w:rPr>
  </w:style>
  <w:style w:type="paragraph" w:styleId="Ttulo1">
    <w:name w:val="heading 1"/>
    <w:basedOn w:val="Normal"/>
    <w:next w:val="Normal"/>
    <w:link w:val="Ttulo1Car"/>
    <w:uiPriority w:val="9"/>
    <w:qFormat/>
    <w:rsid w:val="00657B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57B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57B3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57B3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57B3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57B3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57B3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57B3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57B3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57B3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57B3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57B3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57B3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57B3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57B3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57B3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57B3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57B34"/>
    <w:rPr>
      <w:rFonts w:eastAsiaTheme="majorEastAsia" w:cstheme="majorBidi"/>
      <w:color w:val="272727" w:themeColor="text1" w:themeTint="D8"/>
    </w:rPr>
  </w:style>
  <w:style w:type="paragraph" w:styleId="Ttulo">
    <w:name w:val="Title"/>
    <w:basedOn w:val="Normal"/>
    <w:next w:val="Normal"/>
    <w:link w:val="TtuloCar"/>
    <w:uiPriority w:val="10"/>
    <w:qFormat/>
    <w:rsid w:val="00657B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57B3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57B3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57B3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57B34"/>
    <w:pPr>
      <w:spacing w:before="160"/>
      <w:jc w:val="center"/>
    </w:pPr>
    <w:rPr>
      <w:i/>
      <w:iCs/>
      <w:color w:val="404040" w:themeColor="text1" w:themeTint="BF"/>
    </w:rPr>
  </w:style>
  <w:style w:type="character" w:customStyle="1" w:styleId="CitaCar">
    <w:name w:val="Cita Car"/>
    <w:basedOn w:val="Fuentedeprrafopredeter"/>
    <w:link w:val="Cita"/>
    <w:uiPriority w:val="29"/>
    <w:rsid w:val="00657B34"/>
    <w:rPr>
      <w:i/>
      <w:iCs/>
      <w:color w:val="404040" w:themeColor="text1" w:themeTint="BF"/>
    </w:rPr>
  </w:style>
  <w:style w:type="paragraph" w:styleId="Prrafodelista">
    <w:name w:val="List Paragraph"/>
    <w:basedOn w:val="Normal"/>
    <w:uiPriority w:val="34"/>
    <w:qFormat/>
    <w:rsid w:val="00657B34"/>
    <w:pPr>
      <w:ind w:left="720"/>
      <w:contextualSpacing/>
    </w:pPr>
  </w:style>
  <w:style w:type="character" w:styleId="nfasisintenso">
    <w:name w:val="Intense Emphasis"/>
    <w:basedOn w:val="Fuentedeprrafopredeter"/>
    <w:uiPriority w:val="21"/>
    <w:qFormat/>
    <w:rsid w:val="00657B34"/>
    <w:rPr>
      <w:i/>
      <w:iCs/>
      <w:color w:val="0F4761" w:themeColor="accent1" w:themeShade="BF"/>
    </w:rPr>
  </w:style>
  <w:style w:type="paragraph" w:styleId="Citadestacada">
    <w:name w:val="Intense Quote"/>
    <w:basedOn w:val="Normal"/>
    <w:next w:val="Normal"/>
    <w:link w:val="CitadestacadaCar"/>
    <w:uiPriority w:val="30"/>
    <w:qFormat/>
    <w:rsid w:val="00657B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57B34"/>
    <w:rPr>
      <w:i/>
      <w:iCs/>
      <w:color w:val="0F4761" w:themeColor="accent1" w:themeShade="BF"/>
    </w:rPr>
  </w:style>
  <w:style w:type="character" w:styleId="Referenciaintensa">
    <w:name w:val="Intense Reference"/>
    <w:basedOn w:val="Fuentedeprrafopredeter"/>
    <w:uiPriority w:val="32"/>
    <w:qFormat/>
    <w:rsid w:val="00657B34"/>
    <w:rPr>
      <w:b/>
      <w:bCs/>
      <w:smallCaps/>
      <w:color w:val="0F4761" w:themeColor="accent1" w:themeShade="BF"/>
      <w:spacing w:val="5"/>
    </w:rPr>
  </w:style>
  <w:style w:type="character" w:styleId="Hipervnculo">
    <w:name w:val="Hyperlink"/>
    <w:uiPriority w:val="99"/>
    <w:unhideWhenUsed/>
    <w:rsid w:val="00657B34"/>
    <w:rPr>
      <w:color w:val="0563C1"/>
      <w:u w:val="single"/>
    </w:rPr>
  </w:style>
  <w:style w:type="table" w:styleId="Tablaconcuadrcula">
    <w:name w:val="Table Grid"/>
    <w:basedOn w:val="Tablanormal"/>
    <w:uiPriority w:val="39"/>
    <w:rsid w:val="00657B34"/>
    <w:pPr>
      <w:spacing w:after="0" w:line="240" w:lineRule="auto"/>
    </w:pPr>
    <w:rPr>
      <w:rFonts w:ascii="Times New Roman" w:eastAsia="Calibri"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TxvHSw-dsLo" TargetMode="External"/><Relationship Id="rId13" Type="http://schemas.openxmlformats.org/officeDocument/2006/relationships/hyperlink" Target="https://www.youtube.com/watch?v=TxvHSw-dsLo"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psicologiaymente.com/social/tipos-caricia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822</Words>
  <Characters>4521</Characters>
  <Application>Microsoft Office Word</Application>
  <DocSecurity>0</DocSecurity>
  <Lines>37</Lines>
  <Paragraphs>10</Paragraphs>
  <ScaleCrop>false</ScaleCrop>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DARSY RIVERA</dc:creator>
  <cp:keywords/>
  <dc:description/>
  <cp:lastModifiedBy>DARSY RIVERA</cp:lastModifiedBy>
  <cp:revision>1</cp:revision>
  <dcterms:created xsi:type="dcterms:W3CDTF">2024-09-14T07:42:00Z</dcterms:created>
  <dcterms:modified xsi:type="dcterms:W3CDTF">2024-09-14T07:44:00Z</dcterms:modified>
</cp:coreProperties>
</file>